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A34B" w14:textId="268AC030" w:rsidR="000E72EB" w:rsidRDefault="14419B93" w:rsidP="6DA564CA">
      <w:pPr>
        <w:pStyle w:val="Title"/>
        <w:rPr>
          <w:rFonts w:asciiTheme="minorHAnsi" w:hAnsiTheme="minorHAnsi" w:cstheme="minorBidi"/>
          <w:i/>
          <w:iCs/>
          <w:color w:val="002060"/>
        </w:rPr>
      </w:pPr>
      <w:r w:rsidRPr="6DA564CA">
        <w:rPr>
          <w:rFonts w:asciiTheme="minorHAnsi" w:hAnsiTheme="minorHAnsi" w:cstheme="minorBidi"/>
          <w:i/>
          <w:iCs/>
          <w:color w:val="002060"/>
          <w:spacing w:val="-12"/>
        </w:rPr>
        <w:t>Template</w:t>
      </w:r>
    </w:p>
    <w:p w14:paraId="12630973" w14:textId="77777777" w:rsidR="000E72EB" w:rsidRDefault="000E72EB" w:rsidP="6DA564CA">
      <w:pPr>
        <w:pStyle w:val="Title"/>
        <w:rPr>
          <w:rFonts w:asciiTheme="minorHAnsi" w:hAnsiTheme="minorHAnsi" w:cstheme="minorBidi"/>
          <w:color w:val="002060"/>
          <w:spacing w:val="-12"/>
        </w:rPr>
      </w:pPr>
      <w:r w:rsidRPr="6DA564CA">
        <w:rPr>
          <w:rFonts w:asciiTheme="minorHAnsi" w:hAnsiTheme="minorHAnsi" w:cstheme="minorBidi"/>
          <w:color w:val="002060"/>
          <w:spacing w:val="-12"/>
        </w:rPr>
        <w:t xml:space="preserve">Applying for help with childcare and </w:t>
      </w:r>
    </w:p>
    <w:p w14:paraId="0CC1350A" w14:textId="7EE62758" w:rsidR="00AD6CB5" w:rsidRPr="000E72EB" w:rsidRDefault="000E72EB" w:rsidP="00AD6CB5">
      <w:pPr>
        <w:pStyle w:val="Title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  <w:spacing w:val="-12"/>
        </w:rPr>
        <w:t>c</w:t>
      </w:r>
      <w:r w:rsidRPr="000E72EB">
        <w:rPr>
          <w:rFonts w:asciiTheme="minorHAnsi" w:hAnsiTheme="minorHAnsi" w:cstheme="minorHAnsi"/>
          <w:color w:val="002060"/>
          <w:spacing w:val="-12"/>
        </w:rPr>
        <w:t xml:space="preserve">ode </w:t>
      </w:r>
      <w:r>
        <w:rPr>
          <w:rFonts w:asciiTheme="minorHAnsi" w:hAnsiTheme="minorHAnsi" w:cstheme="minorHAnsi"/>
          <w:color w:val="002060"/>
          <w:spacing w:val="-12"/>
        </w:rPr>
        <w:t>v</w:t>
      </w:r>
      <w:r w:rsidR="004F46F9" w:rsidRPr="000E72EB">
        <w:rPr>
          <w:rFonts w:asciiTheme="minorHAnsi" w:hAnsiTheme="minorHAnsi" w:cstheme="minorHAnsi"/>
          <w:color w:val="002060"/>
          <w:spacing w:val="-12"/>
        </w:rPr>
        <w:t xml:space="preserve">alidation: </w:t>
      </w:r>
      <w:r w:rsidR="004F46F9" w:rsidRPr="000E72EB">
        <w:rPr>
          <w:rFonts w:asciiTheme="minorHAnsi" w:hAnsiTheme="minorHAnsi" w:cstheme="minorHAnsi"/>
          <w:color w:val="002060"/>
          <w:spacing w:val="-12"/>
        </w:rPr>
        <w:br/>
      </w:r>
      <w:r w:rsidR="00AD6CB5" w:rsidRPr="000E72EB">
        <w:rPr>
          <w:rFonts w:asciiTheme="minorHAnsi" w:hAnsiTheme="minorHAnsi" w:cstheme="minorHAnsi"/>
          <w:color w:val="002060"/>
        </w:rPr>
        <w:t>Frequently asked questions for parents</w:t>
      </w:r>
    </w:p>
    <w:p w14:paraId="3BF89ADB" w14:textId="22BD05BE" w:rsidR="00AD6CB5" w:rsidRPr="000E72EB" w:rsidRDefault="006400A7" w:rsidP="1E2E5558">
      <w:pPr>
        <w:pStyle w:val="Title"/>
        <w:rPr>
          <w:rFonts w:asciiTheme="minorHAnsi" w:hAnsiTheme="minorHAnsi" w:cstheme="minorBidi"/>
          <w:color w:val="002060"/>
          <w:sz w:val="28"/>
          <w:szCs w:val="28"/>
        </w:rPr>
      </w:pPr>
      <w:r>
        <w:br/>
      </w:r>
      <w:r w:rsidRPr="1E2E5558">
        <w:rPr>
          <w:rFonts w:asciiTheme="minorHAnsi" w:hAnsiTheme="minorHAnsi" w:cstheme="minorBidi"/>
          <w:color w:val="002060"/>
          <w:sz w:val="24"/>
          <w:szCs w:val="24"/>
        </w:rPr>
        <w:t>This document gives information on your validation code for childcare entitlements. Before reading, you might need to know:</w:t>
      </w:r>
      <w:r w:rsidR="00712884">
        <w:rPr>
          <w:rFonts w:asciiTheme="minorHAnsi" w:hAnsiTheme="minorHAnsi" w:cstheme="minorBidi"/>
          <w:color w:val="002060"/>
          <w:sz w:val="24"/>
          <w:szCs w:val="24"/>
        </w:rPr>
        <w:t xml:space="preserve"> </w:t>
      </w:r>
      <w:hyperlink r:id="rId11">
        <w:r w:rsidRPr="1E2E5558">
          <w:rPr>
            <w:rStyle w:val="Hyperlink"/>
            <w:rFonts w:asciiTheme="minorHAnsi" w:hAnsiTheme="minorHAnsi" w:cstheme="minorBidi"/>
            <w:b/>
            <w:bCs/>
            <w:sz w:val="24"/>
            <w:szCs w:val="24"/>
          </w:rPr>
          <w:t>What help can I get to pay for childcare?</w:t>
        </w:r>
      </w:hyperlink>
    </w:p>
    <w:p w14:paraId="6D3CE85C" w14:textId="529A971C" w:rsidR="00D2157E" w:rsidRPr="000E72EB" w:rsidRDefault="0080106C" w:rsidP="000E72EB">
      <w:pPr>
        <w:pStyle w:val="BodyText"/>
        <w:spacing w:line="278" w:lineRule="auto"/>
        <w:ind w:right="762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br/>
      </w: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How do I apply for the working parent entitlement?</w:t>
      </w:r>
      <w:r w:rsidRPr="000E72EB">
        <w:rPr>
          <w:rFonts w:asciiTheme="minorHAnsi" w:hAnsiTheme="minorHAnsi" w:cstheme="minorHAnsi"/>
          <w:color w:val="002060"/>
        </w:rPr>
        <w:br/>
      </w:r>
      <w:hyperlink r:id="rId12" w:history="1">
        <w:r w:rsidR="006400A7" w:rsidRPr="000E72EB">
          <w:rPr>
            <w:rStyle w:val="Hyperlink"/>
            <w:rFonts w:asciiTheme="minorHAnsi" w:hAnsiTheme="minorHAnsi" w:cstheme="minorHAnsi"/>
            <w:b/>
          </w:rPr>
          <w:t>Find out how to apply here</w:t>
        </w:r>
      </w:hyperlink>
      <w:r w:rsidR="006400A7">
        <w:rPr>
          <w:rFonts w:asciiTheme="minorHAnsi" w:hAnsiTheme="minorHAnsi" w:cstheme="minorHAnsi"/>
          <w:color w:val="002060"/>
        </w:rPr>
        <w:t xml:space="preserve">. </w:t>
      </w:r>
    </w:p>
    <w:p w14:paraId="54AAF5C0" w14:textId="77777777" w:rsidR="00D2157E" w:rsidRPr="000E72EB" w:rsidRDefault="00D2157E">
      <w:pPr>
        <w:pStyle w:val="BodyText"/>
        <w:spacing w:before="7"/>
        <w:ind w:left="0"/>
        <w:rPr>
          <w:rFonts w:asciiTheme="minorHAnsi" w:hAnsiTheme="minorHAnsi" w:cstheme="minorHAnsi"/>
          <w:color w:val="002060"/>
        </w:rPr>
      </w:pPr>
    </w:p>
    <w:p w14:paraId="3DA2A8FB" w14:textId="6407548B" w:rsidR="00D2157E" w:rsidRPr="000E72EB" w:rsidRDefault="00E92DCD">
      <w:pPr>
        <w:pStyle w:val="BodyText"/>
        <w:spacing w:line="237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You will</w:t>
      </w:r>
      <w:r w:rsidR="00AD6CB5"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need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to</w:t>
      </w:r>
      <w:r w:rsidR="00AD6CB5" w:rsidRPr="000E72EB">
        <w:rPr>
          <w:rFonts w:asciiTheme="minorHAnsi" w:hAnsiTheme="minorHAnsi" w:cstheme="minorHAnsi"/>
          <w:color w:val="002060"/>
          <w:spacing w:val="-7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make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sure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you</w:t>
      </w:r>
      <w:r w:rsidR="00AD6CB5" w:rsidRPr="000E72EB">
        <w:rPr>
          <w:rFonts w:asciiTheme="minorHAnsi" w:hAnsiTheme="minorHAnsi" w:cstheme="minorHAnsi"/>
          <w:color w:val="002060"/>
          <w:spacing w:val="-7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have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the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following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information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to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hand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before</w:t>
      </w:r>
      <w:r w:rsidR="00AD6CB5"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AD6CB5" w:rsidRPr="000E72EB">
        <w:rPr>
          <w:rFonts w:asciiTheme="minorHAnsi" w:hAnsiTheme="minorHAnsi" w:cstheme="minorHAnsi"/>
          <w:color w:val="002060"/>
        </w:rPr>
        <w:t>starting the application:</w:t>
      </w:r>
    </w:p>
    <w:p w14:paraId="2439840B" w14:textId="77777777" w:rsidR="00D2157E" w:rsidRPr="000E72EB" w:rsidRDefault="00D2157E">
      <w:pPr>
        <w:pStyle w:val="BodyText"/>
        <w:spacing w:before="6"/>
        <w:ind w:left="0"/>
        <w:rPr>
          <w:rFonts w:asciiTheme="minorHAnsi" w:hAnsiTheme="minorHAnsi" w:cstheme="minorHAnsi"/>
          <w:color w:val="002060"/>
        </w:rPr>
      </w:pPr>
    </w:p>
    <w:p w14:paraId="4D8B7230" w14:textId="77777777" w:rsidR="00D2157E" w:rsidRPr="000E72EB" w:rsidRDefault="00AD6CB5">
      <w:pPr>
        <w:pStyle w:val="ListParagraph"/>
        <w:numPr>
          <w:ilvl w:val="0"/>
          <w:numId w:val="1"/>
        </w:numPr>
        <w:tabs>
          <w:tab w:val="left" w:pos="839"/>
        </w:tabs>
        <w:spacing w:before="0" w:line="242" w:lineRule="auto"/>
        <w:ind w:right="810"/>
        <w:rPr>
          <w:rFonts w:asciiTheme="minorHAnsi" w:hAnsiTheme="minorHAnsi" w:cstheme="minorHAnsi"/>
          <w:color w:val="002060"/>
          <w:sz w:val="20"/>
        </w:rPr>
      </w:pPr>
      <w:r w:rsidRPr="000E72EB">
        <w:rPr>
          <w:rFonts w:asciiTheme="minorHAnsi" w:hAnsiTheme="minorHAnsi" w:cstheme="minorHAnsi"/>
          <w:color w:val="002060"/>
          <w:sz w:val="24"/>
        </w:rPr>
        <w:t>your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national</w:t>
      </w:r>
      <w:r w:rsidRPr="000E72EB">
        <w:rPr>
          <w:rFonts w:asciiTheme="minorHAnsi" w:hAnsiTheme="minorHAnsi" w:cstheme="minorHAnsi"/>
          <w:color w:val="002060"/>
          <w:spacing w:val="-4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insurance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number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(or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unique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taxpayer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reference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if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you</w:t>
      </w:r>
      <w:r w:rsidRPr="000E72EB">
        <w:rPr>
          <w:rFonts w:asciiTheme="minorHAnsi" w:hAnsiTheme="minorHAnsi" w:cstheme="minorHAnsi"/>
          <w:color w:val="002060"/>
          <w:spacing w:val="-8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are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 xml:space="preserve">self- 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>employed).</w:t>
      </w:r>
    </w:p>
    <w:p w14:paraId="79A86D42" w14:textId="77777777" w:rsidR="00D2157E" w:rsidRPr="000E72EB" w:rsidRDefault="00AD6CB5">
      <w:pPr>
        <w:pStyle w:val="ListParagraph"/>
        <w:numPr>
          <w:ilvl w:val="0"/>
          <w:numId w:val="1"/>
        </w:numPr>
        <w:tabs>
          <w:tab w:val="left" w:pos="838"/>
        </w:tabs>
        <w:spacing w:before="71"/>
        <w:ind w:left="838" w:hanging="359"/>
        <w:rPr>
          <w:rFonts w:asciiTheme="minorHAnsi" w:hAnsiTheme="minorHAnsi" w:cstheme="minorHAnsi"/>
          <w:color w:val="002060"/>
          <w:sz w:val="20"/>
        </w:rPr>
      </w:pPr>
      <w:r w:rsidRPr="000E72EB">
        <w:rPr>
          <w:rFonts w:asciiTheme="minorHAnsi" w:hAnsiTheme="minorHAnsi" w:cstheme="minorHAnsi"/>
          <w:color w:val="002060"/>
          <w:sz w:val="24"/>
        </w:rPr>
        <w:t>the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date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you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started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or are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due</w:t>
      </w:r>
      <w:r w:rsidRPr="000E72EB">
        <w:rPr>
          <w:rFonts w:asciiTheme="minorHAnsi" w:hAnsiTheme="minorHAnsi" w:cstheme="minorHAnsi"/>
          <w:color w:val="002060"/>
          <w:spacing w:val="-6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to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start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pacing w:val="-4"/>
          <w:sz w:val="24"/>
        </w:rPr>
        <w:t>work.</w:t>
      </w:r>
    </w:p>
    <w:p w14:paraId="4D74644D" w14:textId="77777777" w:rsidR="00D2157E" w:rsidRPr="000E72EB" w:rsidRDefault="00AD6CB5">
      <w:pPr>
        <w:pStyle w:val="ListParagraph"/>
        <w:numPr>
          <w:ilvl w:val="0"/>
          <w:numId w:val="1"/>
        </w:numPr>
        <w:tabs>
          <w:tab w:val="left" w:pos="838"/>
        </w:tabs>
        <w:spacing w:before="75"/>
        <w:ind w:left="838" w:hanging="359"/>
        <w:rPr>
          <w:rFonts w:asciiTheme="minorHAnsi" w:hAnsiTheme="minorHAnsi" w:cstheme="minorHAnsi"/>
          <w:color w:val="002060"/>
          <w:sz w:val="20"/>
        </w:rPr>
      </w:pPr>
      <w:r w:rsidRPr="000E72EB">
        <w:rPr>
          <w:rFonts w:asciiTheme="minorHAnsi" w:hAnsiTheme="minorHAnsi" w:cstheme="minorHAnsi"/>
          <w:color w:val="002060"/>
          <w:sz w:val="24"/>
        </w:rPr>
        <w:t>details</w:t>
      </w:r>
      <w:r w:rsidRPr="000E72EB">
        <w:rPr>
          <w:rFonts w:asciiTheme="minorHAnsi" w:hAnsiTheme="minorHAnsi" w:cstheme="minorHAnsi"/>
          <w:color w:val="002060"/>
          <w:spacing w:val="-4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of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any</w:t>
      </w:r>
      <w:r w:rsidRPr="000E72EB">
        <w:rPr>
          <w:rFonts w:asciiTheme="minorHAnsi" w:hAnsiTheme="minorHAnsi" w:cstheme="minorHAnsi"/>
          <w:color w:val="002060"/>
          <w:spacing w:val="-7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government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support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or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benefits</w:t>
      </w:r>
      <w:r w:rsidRPr="000E72EB">
        <w:rPr>
          <w:rFonts w:asciiTheme="minorHAnsi" w:hAnsiTheme="minorHAnsi" w:cstheme="minorHAnsi"/>
          <w:color w:val="002060"/>
          <w:spacing w:val="-7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you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receive.</w:t>
      </w:r>
    </w:p>
    <w:p w14:paraId="0538CA66" w14:textId="77777777" w:rsidR="00D2157E" w:rsidRPr="000E72EB" w:rsidRDefault="00AD6CB5">
      <w:pPr>
        <w:pStyle w:val="ListParagraph"/>
        <w:numPr>
          <w:ilvl w:val="0"/>
          <w:numId w:val="1"/>
        </w:numPr>
        <w:tabs>
          <w:tab w:val="left" w:pos="838"/>
        </w:tabs>
        <w:spacing w:before="74"/>
        <w:ind w:left="838" w:hanging="359"/>
        <w:rPr>
          <w:rFonts w:asciiTheme="minorHAnsi" w:hAnsiTheme="minorHAnsi" w:cstheme="minorHAnsi"/>
          <w:color w:val="002060"/>
          <w:sz w:val="20"/>
        </w:rPr>
      </w:pPr>
      <w:r w:rsidRPr="000E72EB">
        <w:rPr>
          <w:rFonts w:asciiTheme="minorHAnsi" w:hAnsiTheme="minorHAnsi" w:cstheme="minorHAnsi"/>
          <w:color w:val="002060"/>
          <w:sz w:val="24"/>
        </w:rPr>
        <w:t>the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UK</w:t>
      </w:r>
      <w:r w:rsidRPr="000E72EB">
        <w:rPr>
          <w:rFonts w:asciiTheme="minorHAnsi" w:hAnsiTheme="minorHAnsi" w:cstheme="minorHAnsi"/>
          <w:color w:val="002060"/>
          <w:spacing w:val="-5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birth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certificate</w:t>
      </w:r>
      <w:r w:rsidRPr="000E72EB">
        <w:rPr>
          <w:rFonts w:asciiTheme="minorHAnsi" w:hAnsiTheme="minorHAnsi" w:cstheme="minorHAnsi"/>
          <w:color w:val="002060"/>
          <w:spacing w:val="-7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reference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number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(if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you</w:t>
      </w:r>
      <w:r w:rsidRPr="000E72EB">
        <w:rPr>
          <w:rFonts w:asciiTheme="minorHAnsi" w:hAnsiTheme="minorHAnsi" w:cstheme="minorHAnsi"/>
          <w:color w:val="002060"/>
          <w:spacing w:val="-3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have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one)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for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z w:val="24"/>
        </w:rPr>
        <w:t>your</w:t>
      </w:r>
      <w:r w:rsidRPr="000E72EB">
        <w:rPr>
          <w:rFonts w:asciiTheme="minorHAnsi" w:hAnsiTheme="minorHAnsi" w:cstheme="minorHAnsi"/>
          <w:color w:val="002060"/>
          <w:spacing w:val="-1"/>
          <w:sz w:val="24"/>
        </w:rPr>
        <w:t xml:space="preserve"> </w:t>
      </w:r>
      <w:r w:rsidRPr="000E72EB">
        <w:rPr>
          <w:rFonts w:asciiTheme="minorHAnsi" w:hAnsiTheme="minorHAnsi" w:cstheme="minorHAnsi"/>
          <w:color w:val="002060"/>
          <w:spacing w:val="-2"/>
          <w:sz w:val="24"/>
        </w:rPr>
        <w:t>child.</w:t>
      </w:r>
    </w:p>
    <w:p w14:paraId="2A921B42" w14:textId="77777777" w:rsidR="00D2157E" w:rsidRPr="000E72EB" w:rsidRDefault="00D2157E">
      <w:pPr>
        <w:pStyle w:val="BodyText"/>
        <w:spacing w:before="5"/>
        <w:ind w:left="0"/>
        <w:rPr>
          <w:rFonts w:asciiTheme="minorHAnsi" w:hAnsiTheme="minorHAnsi" w:cstheme="minorHAnsi"/>
          <w:color w:val="002060"/>
        </w:rPr>
      </w:pPr>
    </w:p>
    <w:p w14:paraId="422C7211" w14:textId="77777777" w:rsidR="00D2157E" w:rsidRPr="000E72EB" w:rsidRDefault="00AD6CB5">
      <w:pPr>
        <w:pStyle w:val="BodyText"/>
        <w:spacing w:line="242" w:lineRule="auto"/>
        <w:ind w:right="679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If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you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are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a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foster</w:t>
      </w:r>
      <w:r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carer,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there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is</w:t>
      </w:r>
      <w:r w:rsidRPr="000E72EB">
        <w:rPr>
          <w:rFonts w:asciiTheme="minorHAnsi" w:hAnsiTheme="minorHAnsi" w:cstheme="minorHAnsi"/>
          <w:color w:val="002060"/>
          <w:spacing w:val="-8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a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separate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application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process.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Speak</w:t>
      </w:r>
      <w:r w:rsidRPr="000E72EB">
        <w:rPr>
          <w:rFonts w:asciiTheme="minorHAnsi" w:hAnsiTheme="minorHAnsi" w:cstheme="minorHAnsi"/>
          <w:color w:val="002060"/>
          <w:spacing w:val="-8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to</w:t>
      </w:r>
      <w:r w:rsidRPr="000E72EB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your</w:t>
      </w:r>
      <w:r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social worker to find out more.</w:t>
      </w:r>
    </w:p>
    <w:p w14:paraId="5B429FEE" w14:textId="77777777" w:rsidR="0080106C" w:rsidRPr="000E72EB" w:rsidRDefault="0080106C" w:rsidP="0080106C">
      <w:pPr>
        <w:pStyle w:val="BodyText"/>
        <w:spacing w:before="50"/>
        <w:rPr>
          <w:rFonts w:asciiTheme="minorHAnsi" w:hAnsiTheme="minorHAnsi" w:cstheme="minorHAnsi"/>
          <w:color w:val="002060"/>
        </w:rPr>
      </w:pPr>
    </w:p>
    <w:p w14:paraId="25FE5936" w14:textId="77777777" w:rsidR="0080106C" w:rsidRPr="000E72EB" w:rsidRDefault="0080106C" w:rsidP="0080106C">
      <w:pPr>
        <w:pStyle w:val="BodyText"/>
        <w:spacing w:before="50"/>
        <w:rPr>
          <w:rFonts w:asciiTheme="minorHAnsi" w:hAnsiTheme="minorHAnsi" w:cstheme="minorHAnsi"/>
          <w:b/>
          <w:color w:val="E61E9A"/>
          <w:sz w:val="28"/>
          <w:szCs w:val="28"/>
        </w:rPr>
      </w:pP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When do I need to apply?</w:t>
      </w:r>
    </w:p>
    <w:p w14:paraId="29B127BD" w14:textId="4892146D" w:rsidR="0080106C" w:rsidRPr="000E72EB" w:rsidRDefault="0080106C" w:rsidP="0080106C">
      <w:pPr>
        <w:pStyle w:val="BodyText"/>
        <w:spacing w:before="50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 xml:space="preserve">We recommend you contact </w:t>
      </w:r>
      <w:r w:rsidR="00712884">
        <w:rPr>
          <w:rFonts w:asciiTheme="minorHAnsi" w:hAnsiTheme="minorHAnsi" w:cstheme="minorHAnsi"/>
          <w:color w:val="002060"/>
        </w:rPr>
        <w:t>childcare</w:t>
      </w:r>
      <w:r w:rsidRPr="000E72EB">
        <w:rPr>
          <w:rFonts w:asciiTheme="minorHAnsi" w:hAnsiTheme="minorHAnsi" w:cstheme="minorHAnsi"/>
          <w:color w:val="002060"/>
        </w:rPr>
        <w:t xml:space="preserve"> provider</w:t>
      </w:r>
      <w:r w:rsidR="00712884">
        <w:rPr>
          <w:rFonts w:asciiTheme="minorHAnsi" w:hAnsiTheme="minorHAnsi" w:cstheme="minorHAnsi"/>
          <w:color w:val="002060"/>
        </w:rPr>
        <w:t>s</w:t>
      </w:r>
      <w:r w:rsidRPr="000E72EB">
        <w:rPr>
          <w:rFonts w:asciiTheme="minorHAnsi" w:hAnsiTheme="minorHAnsi" w:cstheme="minorHAnsi"/>
          <w:color w:val="002060"/>
        </w:rPr>
        <w:t xml:space="preserve"> as early as possible to secure your place.</w:t>
      </w:r>
    </w:p>
    <w:p w14:paraId="0C4E3D34" w14:textId="0B46A8EC" w:rsidR="0080106C" w:rsidRPr="000E72EB" w:rsidRDefault="0080106C" w:rsidP="0080106C">
      <w:pPr>
        <w:pStyle w:val="BodyText"/>
        <w:spacing w:before="50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 xml:space="preserve">You will be able to take up your hours from the term after you meet all the eligibility criteria for </w:t>
      </w:r>
      <w:r w:rsidR="00E92DCD" w:rsidRPr="000E72EB">
        <w:rPr>
          <w:rFonts w:asciiTheme="minorHAnsi" w:hAnsiTheme="minorHAnsi" w:cstheme="minorHAnsi"/>
          <w:color w:val="002060"/>
        </w:rPr>
        <w:t>the entitlement for which you are applying</w:t>
      </w:r>
      <w:r w:rsidRPr="000E72EB">
        <w:rPr>
          <w:rFonts w:asciiTheme="minorHAnsi" w:hAnsiTheme="minorHAnsi" w:cstheme="minorHAnsi"/>
          <w:color w:val="002060"/>
        </w:rPr>
        <w:t xml:space="preserve">. These terms begin on 1 January, 1 </w:t>
      </w:r>
      <w:r w:rsidR="00E92DCD" w:rsidRPr="000E72EB">
        <w:rPr>
          <w:rFonts w:asciiTheme="minorHAnsi" w:hAnsiTheme="minorHAnsi" w:cstheme="minorHAnsi"/>
          <w:color w:val="002060"/>
        </w:rPr>
        <w:t>April,</w:t>
      </w:r>
      <w:r w:rsidRPr="000E72EB">
        <w:rPr>
          <w:rFonts w:asciiTheme="minorHAnsi" w:hAnsiTheme="minorHAnsi" w:cstheme="minorHAnsi"/>
          <w:color w:val="002060"/>
        </w:rPr>
        <w:t xml:space="preserve"> and 1 September</w:t>
      </w:r>
      <w:bookmarkStart w:id="0" w:name="_GoBack"/>
      <w:bookmarkEnd w:id="0"/>
      <w:r w:rsidRPr="000E72EB">
        <w:rPr>
          <w:rFonts w:asciiTheme="minorHAnsi" w:hAnsiTheme="minorHAnsi" w:cstheme="minorHAnsi"/>
          <w:color w:val="002060"/>
        </w:rPr>
        <w:t>.</w:t>
      </w:r>
    </w:p>
    <w:p w14:paraId="308EA891" w14:textId="30CB0D26" w:rsidR="00D2157E" w:rsidRPr="000E72EB" w:rsidRDefault="0080106C" w:rsidP="2B141918">
      <w:pPr>
        <w:pStyle w:val="BodyText"/>
        <w:spacing w:before="50"/>
        <w:rPr>
          <w:rFonts w:asciiTheme="minorHAnsi" w:hAnsiTheme="minorHAnsi" w:cstheme="minorBidi"/>
          <w:color w:val="002060"/>
        </w:rPr>
      </w:pPr>
      <w:r w:rsidRPr="2B141918">
        <w:rPr>
          <w:rFonts w:asciiTheme="minorHAnsi" w:hAnsiTheme="minorHAnsi" w:cstheme="minorBidi"/>
          <w:color w:val="002060"/>
        </w:rPr>
        <w:t xml:space="preserve">You need to apply before the deadline to receive a code for </w:t>
      </w:r>
      <w:r w:rsidR="00712884">
        <w:rPr>
          <w:rFonts w:asciiTheme="minorHAnsi" w:hAnsiTheme="minorHAnsi" w:cstheme="minorBidi"/>
          <w:color w:val="002060"/>
        </w:rPr>
        <w:t>Government funded</w:t>
      </w:r>
      <w:r w:rsidR="00712884" w:rsidRPr="2B141918">
        <w:rPr>
          <w:rFonts w:asciiTheme="minorHAnsi" w:hAnsiTheme="minorHAnsi" w:cstheme="minorBidi"/>
          <w:color w:val="002060"/>
        </w:rPr>
        <w:t xml:space="preserve"> </w:t>
      </w:r>
      <w:r w:rsidRPr="2B141918">
        <w:rPr>
          <w:rFonts w:asciiTheme="minorHAnsi" w:hAnsiTheme="minorHAnsi" w:cstheme="minorBidi"/>
          <w:color w:val="002060"/>
        </w:rPr>
        <w:t xml:space="preserve">childcare to give to your childcare provider. The deadline is the day before the new term begins, but we encourage you to apply </w:t>
      </w:r>
      <w:r w:rsidR="76C1301B" w:rsidRPr="2B141918">
        <w:rPr>
          <w:rFonts w:asciiTheme="minorHAnsi" w:hAnsiTheme="minorHAnsi" w:cstheme="minorBidi"/>
          <w:color w:val="002060"/>
        </w:rPr>
        <w:t>earlier and</w:t>
      </w:r>
      <w:r w:rsidRPr="2B141918">
        <w:rPr>
          <w:rFonts w:asciiTheme="minorHAnsi" w:hAnsiTheme="minorHAnsi" w:cstheme="minorBidi"/>
          <w:color w:val="002060"/>
        </w:rPr>
        <w:t xml:space="preserve"> recommend applying at least 6 weeks before the deadline. Some providers may ask for codes before the deadline, so we recommend you speak to your provider to find out if this is the case.</w:t>
      </w:r>
      <w:r>
        <w:br/>
      </w:r>
      <w:r>
        <w:br/>
      </w:r>
      <w:r w:rsidRPr="2B141918">
        <w:rPr>
          <w:rFonts w:asciiTheme="minorHAnsi" w:hAnsiTheme="minorHAnsi" w:cstheme="minorBidi"/>
          <w:color w:val="002060"/>
        </w:rPr>
        <w:t>The deadlines are:</w:t>
      </w:r>
      <w:r>
        <w:br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AD4A1A" w:rsidRPr="00AD4A1A" w14:paraId="4AF6F3C1" w14:textId="77777777">
        <w:trPr>
          <w:trHeight w:val="551"/>
        </w:trPr>
        <w:tc>
          <w:tcPr>
            <w:tcW w:w="4507" w:type="dxa"/>
          </w:tcPr>
          <w:p w14:paraId="6BE590C0" w14:textId="77777777" w:rsidR="00D2157E" w:rsidRPr="000E72EB" w:rsidRDefault="00AD6CB5">
            <w:pPr>
              <w:pStyle w:val="TableParagraph"/>
              <w:spacing w:line="278" w:lineRule="exact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When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6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you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6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would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6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like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7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to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6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use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7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your entitlements from</w:t>
            </w:r>
          </w:p>
        </w:tc>
        <w:tc>
          <w:tcPr>
            <w:tcW w:w="4507" w:type="dxa"/>
          </w:tcPr>
          <w:p w14:paraId="60EEF9ED" w14:textId="77777777" w:rsidR="00D2157E" w:rsidRPr="000E72EB" w:rsidRDefault="00AD6CB5">
            <w:pPr>
              <w:pStyle w:val="TableParagraph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The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4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deadline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3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to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3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apply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2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for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z w:val="24"/>
              </w:rPr>
              <w:t>a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2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4"/>
                <w:sz w:val="24"/>
              </w:rPr>
              <w:t>code</w:t>
            </w:r>
          </w:p>
        </w:tc>
      </w:tr>
      <w:tr w:rsidR="00AD4A1A" w:rsidRPr="00AD4A1A" w14:paraId="622C132C" w14:textId="77777777">
        <w:trPr>
          <w:trHeight w:val="273"/>
        </w:trPr>
        <w:tc>
          <w:tcPr>
            <w:tcW w:w="4507" w:type="dxa"/>
          </w:tcPr>
          <w:p w14:paraId="7EF21A36" w14:textId="77777777" w:rsidR="00D2157E" w:rsidRPr="000E72EB" w:rsidRDefault="00AD6CB5">
            <w:pPr>
              <w:pStyle w:val="TableParagraph"/>
              <w:spacing w:line="254" w:lineRule="exact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color w:val="002060"/>
                <w:sz w:val="24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  <w:sz w:val="24"/>
              </w:rPr>
              <w:t>January</w:t>
            </w:r>
          </w:p>
        </w:tc>
        <w:tc>
          <w:tcPr>
            <w:tcW w:w="4507" w:type="dxa"/>
          </w:tcPr>
          <w:p w14:paraId="28E4876C" w14:textId="77777777" w:rsidR="00D2157E" w:rsidRPr="000E72EB" w:rsidRDefault="00AD6CB5">
            <w:pPr>
              <w:pStyle w:val="TableParagraph"/>
              <w:spacing w:line="254" w:lineRule="exact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color w:val="002060"/>
                <w:sz w:val="24"/>
              </w:rPr>
              <w:t>31</w:t>
            </w:r>
            <w:r w:rsidRPr="000E72EB">
              <w:rPr>
                <w:rFonts w:asciiTheme="minorHAnsi" w:hAnsiTheme="minorHAnsi" w:cstheme="minorHAnsi"/>
                <w:color w:val="002060"/>
                <w:spacing w:val="-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  <w:sz w:val="24"/>
              </w:rPr>
              <w:t>December</w:t>
            </w:r>
          </w:p>
        </w:tc>
      </w:tr>
      <w:tr w:rsidR="00AD4A1A" w:rsidRPr="00AD4A1A" w14:paraId="78CDB589" w14:textId="77777777">
        <w:trPr>
          <w:trHeight w:val="273"/>
        </w:trPr>
        <w:tc>
          <w:tcPr>
            <w:tcW w:w="4507" w:type="dxa"/>
          </w:tcPr>
          <w:p w14:paraId="4FE87020" w14:textId="77777777" w:rsidR="00D2157E" w:rsidRPr="000E72EB" w:rsidRDefault="00AD6CB5">
            <w:pPr>
              <w:pStyle w:val="TableParagraph"/>
              <w:spacing w:line="253" w:lineRule="exact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color w:val="002060"/>
                <w:sz w:val="24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  <w:sz w:val="24"/>
              </w:rPr>
              <w:t>April</w:t>
            </w:r>
          </w:p>
        </w:tc>
        <w:tc>
          <w:tcPr>
            <w:tcW w:w="4507" w:type="dxa"/>
          </w:tcPr>
          <w:p w14:paraId="2322601B" w14:textId="77777777" w:rsidR="00D2157E" w:rsidRPr="000E72EB" w:rsidRDefault="00AD6CB5">
            <w:pPr>
              <w:pStyle w:val="TableParagraph"/>
              <w:spacing w:line="253" w:lineRule="exact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color w:val="002060"/>
                <w:sz w:val="24"/>
              </w:rPr>
              <w:t>31</w:t>
            </w:r>
            <w:r w:rsidRPr="000E72EB">
              <w:rPr>
                <w:rFonts w:asciiTheme="minorHAnsi" w:hAnsiTheme="minorHAnsi" w:cstheme="minorHAnsi"/>
                <w:color w:val="002060"/>
                <w:spacing w:val="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  <w:sz w:val="24"/>
              </w:rPr>
              <w:t>March</w:t>
            </w:r>
          </w:p>
        </w:tc>
      </w:tr>
      <w:tr w:rsidR="00AD4A1A" w:rsidRPr="00AD4A1A" w14:paraId="5F594C1E" w14:textId="77777777">
        <w:trPr>
          <w:trHeight w:val="277"/>
        </w:trPr>
        <w:tc>
          <w:tcPr>
            <w:tcW w:w="4507" w:type="dxa"/>
          </w:tcPr>
          <w:p w14:paraId="06BA3EC9" w14:textId="77777777" w:rsidR="00D2157E" w:rsidRPr="000E72EB" w:rsidRDefault="00AD6CB5">
            <w:pPr>
              <w:pStyle w:val="TableParagraph"/>
              <w:spacing w:line="258" w:lineRule="exact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color w:val="002060"/>
                <w:sz w:val="24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-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  <w:sz w:val="24"/>
              </w:rPr>
              <w:t>September</w:t>
            </w:r>
          </w:p>
        </w:tc>
        <w:tc>
          <w:tcPr>
            <w:tcW w:w="4507" w:type="dxa"/>
          </w:tcPr>
          <w:p w14:paraId="32075BCB" w14:textId="77777777" w:rsidR="00D2157E" w:rsidRPr="000E72EB" w:rsidRDefault="00AD6CB5">
            <w:pPr>
              <w:pStyle w:val="TableParagraph"/>
              <w:spacing w:line="258" w:lineRule="exact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0E72EB">
              <w:rPr>
                <w:rFonts w:asciiTheme="minorHAnsi" w:hAnsiTheme="minorHAnsi" w:cstheme="minorHAnsi"/>
                <w:color w:val="002060"/>
                <w:sz w:val="24"/>
              </w:rPr>
              <w:t>31</w:t>
            </w:r>
            <w:r w:rsidRPr="000E72EB">
              <w:rPr>
                <w:rFonts w:asciiTheme="minorHAnsi" w:hAnsiTheme="minorHAnsi" w:cstheme="minorHAnsi"/>
                <w:color w:val="002060"/>
                <w:spacing w:val="1"/>
                <w:sz w:val="2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  <w:sz w:val="24"/>
              </w:rPr>
              <w:t>August</w:t>
            </w:r>
          </w:p>
        </w:tc>
      </w:tr>
    </w:tbl>
    <w:p w14:paraId="7FC9FEC6" w14:textId="77777777" w:rsidR="00D2157E" w:rsidRPr="000E72EB" w:rsidRDefault="00D2157E">
      <w:pPr>
        <w:pStyle w:val="BodyText"/>
        <w:spacing w:before="5"/>
        <w:ind w:left="0"/>
        <w:rPr>
          <w:rFonts w:asciiTheme="minorHAnsi" w:hAnsiTheme="minorHAnsi" w:cstheme="minorHAnsi"/>
          <w:color w:val="002060"/>
        </w:rPr>
      </w:pPr>
    </w:p>
    <w:p w14:paraId="033FF702" w14:textId="77777777" w:rsidR="0080106C" w:rsidRPr="000E72EB" w:rsidRDefault="00AD6CB5" w:rsidP="0080106C">
      <w:pPr>
        <w:pStyle w:val="BodyText"/>
        <w:spacing w:line="242" w:lineRule="auto"/>
        <w:ind w:right="716"/>
        <w:rPr>
          <w:rFonts w:asciiTheme="minorHAnsi" w:hAnsiTheme="minorHAnsi" w:cstheme="minorHAnsi"/>
          <w:b/>
          <w:color w:val="E61E9A"/>
          <w:sz w:val="28"/>
          <w:szCs w:val="28"/>
        </w:rPr>
      </w:pPr>
      <w:r w:rsidRPr="000E72EB">
        <w:rPr>
          <w:rFonts w:asciiTheme="minorHAnsi" w:hAnsiTheme="minorHAnsi" w:cstheme="minorHAnsi"/>
          <w:color w:val="002060"/>
        </w:rPr>
        <w:t>If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you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do</w:t>
      </w:r>
      <w:r w:rsidRPr="000E72EB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not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apply</w:t>
      </w:r>
      <w:r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by</w:t>
      </w:r>
      <w:r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the</w:t>
      </w:r>
      <w:r w:rsidRPr="000E72EB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deadline,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you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will</w:t>
      </w:r>
      <w:r w:rsidRPr="000E72EB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not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be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able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to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take</w:t>
      </w:r>
      <w:r w:rsidRPr="000E72EB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up</w:t>
      </w:r>
      <w:r w:rsidRPr="000E72EB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0E72EB">
        <w:rPr>
          <w:rFonts w:asciiTheme="minorHAnsi" w:hAnsiTheme="minorHAnsi" w:cstheme="minorHAnsi"/>
          <w:color w:val="002060"/>
        </w:rPr>
        <w:t>your entitlements in that term.</w:t>
      </w:r>
      <w:r w:rsidR="0080106C" w:rsidRPr="000E72EB">
        <w:rPr>
          <w:rFonts w:asciiTheme="minorHAnsi" w:hAnsiTheme="minorHAnsi" w:cstheme="minorHAnsi"/>
          <w:color w:val="002060"/>
        </w:rPr>
        <w:br/>
      </w:r>
      <w:r w:rsidR="0080106C" w:rsidRPr="000E72EB">
        <w:rPr>
          <w:rFonts w:asciiTheme="minorHAnsi" w:hAnsiTheme="minorHAnsi" w:cstheme="minorHAnsi"/>
          <w:color w:val="002060"/>
        </w:rPr>
        <w:br/>
      </w:r>
      <w:r w:rsidR="0080106C" w:rsidRPr="000E72EB">
        <w:rPr>
          <w:rFonts w:asciiTheme="minorHAnsi" w:hAnsiTheme="minorHAnsi" w:cstheme="minorHAnsi"/>
          <w:b/>
          <w:color w:val="E61E9A"/>
          <w:sz w:val="28"/>
          <w:szCs w:val="28"/>
        </w:rPr>
        <w:t>When will I find out if I am eligible?</w:t>
      </w:r>
    </w:p>
    <w:p w14:paraId="47F3AB9E" w14:textId="28A65504" w:rsidR="0080106C" w:rsidRPr="000E72EB" w:rsidRDefault="0080106C" w:rsidP="0080106C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 xml:space="preserve">When you apply you may find out if </w:t>
      </w:r>
      <w:r w:rsidR="00E92DCD" w:rsidRPr="000E72EB">
        <w:rPr>
          <w:rFonts w:asciiTheme="minorHAnsi" w:hAnsiTheme="minorHAnsi" w:cstheme="minorHAnsi"/>
          <w:color w:val="002060"/>
        </w:rPr>
        <w:t>you are</w:t>
      </w:r>
      <w:r w:rsidRPr="000E72EB">
        <w:rPr>
          <w:rFonts w:asciiTheme="minorHAnsi" w:hAnsiTheme="minorHAnsi" w:cstheme="minorHAnsi"/>
          <w:color w:val="002060"/>
        </w:rPr>
        <w:t xml:space="preserve"> eligible straight </w:t>
      </w:r>
      <w:r w:rsidR="000F7182" w:rsidRPr="000E72EB">
        <w:rPr>
          <w:rFonts w:asciiTheme="minorHAnsi" w:hAnsiTheme="minorHAnsi" w:cstheme="minorHAnsi"/>
          <w:color w:val="002060"/>
        </w:rPr>
        <w:t xml:space="preserve">away, but it can take longer if </w:t>
      </w:r>
      <w:r w:rsidRPr="000E72EB">
        <w:rPr>
          <w:rFonts w:asciiTheme="minorHAnsi" w:hAnsiTheme="minorHAnsi" w:cstheme="minorHAnsi"/>
          <w:color w:val="002060"/>
        </w:rPr>
        <w:t>you need to provide further information.</w:t>
      </w:r>
    </w:p>
    <w:p w14:paraId="6A0BA676" w14:textId="77777777" w:rsidR="0080106C" w:rsidRPr="000E72EB" w:rsidRDefault="0080106C" w:rsidP="0080106C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</w:p>
    <w:p w14:paraId="5BFDFA72" w14:textId="608044BF" w:rsidR="0080106C" w:rsidRPr="000E72EB" w:rsidRDefault="0080106C" w:rsidP="0080106C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 xml:space="preserve">Once your application has been approved, </w:t>
      </w:r>
      <w:r w:rsidR="00E92DCD" w:rsidRPr="000E72EB">
        <w:rPr>
          <w:rFonts w:asciiTheme="minorHAnsi" w:hAnsiTheme="minorHAnsi" w:cstheme="minorHAnsi"/>
          <w:color w:val="002060"/>
        </w:rPr>
        <w:t>you will</w:t>
      </w:r>
      <w:r w:rsidRPr="000E72EB">
        <w:rPr>
          <w:rFonts w:asciiTheme="minorHAnsi" w:hAnsiTheme="minorHAnsi" w:cstheme="minorHAnsi"/>
          <w:color w:val="002060"/>
        </w:rPr>
        <w:t xml:space="preserve"> get a code for free childcare to give to your childcare provider.</w:t>
      </w:r>
    </w:p>
    <w:p w14:paraId="397DD1BD" w14:textId="77777777" w:rsidR="000F7182" w:rsidRPr="000E72EB" w:rsidRDefault="000F7182" w:rsidP="000E72EB">
      <w:pPr>
        <w:pStyle w:val="BodyText"/>
        <w:spacing w:line="242" w:lineRule="auto"/>
        <w:ind w:left="0" w:right="716"/>
        <w:rPr>
          <w:rFonts w:asciiTheme="minorHAnsi" w:hAnsiTheme="minorHAnsi" w:cstheme="minorHAnsi"/>
          <w:color w:val="002060"/>
        </w:rPr>
      </w:pPr>
    </w:p>
    <w:p w14:paraId="2AE40FD6" w14:textId="77777777" w:rsidR="000F7182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b/>
          <w:color w:val="E61E9A"/>
          <w:sz w:val="28"/>
          <w:szCs w:val="28"/>
        </w:rPr>
      </w:pP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What happens once I receive my code?</w:t>
      </w:r>
    </w:p>
    <w:p w14:paraId="0A4045DC" w14:textId="5E5EB65D" w:rsidR="000F7182" w:rsidRPr="000E72EB" w:rsidRDefault="00E92DCD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You will</w:t>
      </w:r>
      <w:r w:rsidR="000F7182" w:rsidRPr="000E72EB">
        <w:rPr>
          <w:rFonts w:asciiTheme="minorHAnsi" w:hAnsiTheme="minorHAnsi" w:cstheme="minorHAnsi"/>
          <w:color w:val="002060"/>
        </w:rPr>
        <w:t xml:space="preserve"> need to take the code to your childcare provider, along with your National Insurance Number and your child’s date of birth.</w:t>
      </w:r>
      <w:r w:rsidR="000F7182" w:rsidRPr="000E72EB">
        <w:rPr>
          <w:rFonts w:asciiTheme="minorHAnsi" w:hAnsiTheme="minorHAnsi" w:cstheme="minorHAnsi"/>
          <w:color w:val="002060"/>
        </w:rPr>
        <w:br/>
      </w:r>
    </w:p>
    <w:p w14:paraId="5EC4B67A" w14:textId="77777777" w:rsidR="000F7182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Your childcare provider will check the code and then allocate your child a place if available.</w:t>
      </w:r>
    </w:p>
    <w:p w14:paraId="3B9950F2" w14:textId="77777777" w:rsidR="000F7182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We recommend parents speak with their chosen provider about when they will be able to offer them a place.</w:t>
      </w:r>
      <w:r w:rsidRPr="000E72EB">
        <w:rPr>
          <w:rFonts w:asciiTheme="minorHAnsi" w:hAnsiTheme="minorHAnsi" w:cstheme="minorHAnsi"/>
          <w:color w:val="002060"/>
        </w:rPr>
        <w:br/>
      </w:r>
    </w:p>
    <w:p w14:paraId="03C3199A" w14:textId="284072C2" w:rsidR="0080106C" w:rsidRPr="000E72EB" w:rsidRDefault="6BB1ABF2" w:rsidP="3B3B1E04">
      <w:pPr>
        <w:pStyle w:val="BodyText"/>
        <w:spacing w:line="242" w:lineRule="auto"/>
        <w:ind w:right="716"/>
        <w:rPr>
          <w:rFonts w:asciiTheme="minorHAnsi" w:hAnsiTheme="minorHAnsi" w:cstheme="minorBidi"/>
          <w:color w:val="002060"/>
        </w:rPr>
      </w:pPr>
      <w:r w:rsidRPr="1E2E5558">
        <w:rPr>
          <w:rFonts w:asciiTheme="minorHAnsi" w:hAnsiTheme="minorHAnsi" w:cstheme="minorBidi"/>
          <w:color w:val="002060"/>
        </w:rPr>
        <w:t>S</w:t>
      </w:r>
      <w:r w:rsidR="000F7182" w:rsidRPr="1E2E5558">
        <w:rPr>
          <w:rFonts w:asciiTheme="minorHAnsi" w:hAnsiTheme="minorHAnsi" w:cstheme="minorBidi"/>
          <w:color w:val="002060"/>
        </w:rPr>
        <w:t>ome providers are able to amend invoices if they have issued them before a parent has received their code, so we recommend you speak to your provider if you are in this situation.</w:t>
      </w:r>
    </w:p>
    <w:p w14:paraId="6EB9D992" w14:textId="402EFEFC" w:rsidR="000F7182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E72EB">
        <w:rPr>
          <w:rFonts w:asciiTheme="minorHAnsi" w:hAnsiTheme="minorHAnsi" w:cstheme="minorHAnsi"/>
          <w:color w:val="002060"/>
        </w:rPr>
        <w:br/>
      </w: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Can I apply for a code whilst I am on maternity, paternity</w:t>
      </w:r>
      <w:r w:rsidR="00712884">
        <w:rPr>
          <w:rFonts w:asciiTheme="minorHAnsi" w:hAnsiTheme="minorHAnsi" w:cstheme="minorHAnsi"/>
          <w:b/>
          <w:color w:val="E61E9A"/>
          <w:sz w:val="28"/>
          <w:szCs w:val="28"/>
        </w:rPr>
        <w:t>,</w:t>
      </w: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 xml:space="preserve"> or adoption leave?</w:t>
      </w:r>
    </w:p>
    <w:p w14:paraId="6ADCB1D1" w14:textId="77777777" w:rsidR="000F7182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If you are applying for childcare for an older child, who is not the subject of the parental leave, you can apply as normal.</w:t>
      </w:r>
      <w:r w:rsidRPr="000E72EB">
        <w:rPr>
          <w:rFonts w:asciiTheme="minorHAnsi" w:hAnsiTheme="minorHAnsi" w:cstheme="minorHAnsi"/>
          <w:color w:val="002060"/>
        </w:rPr>
        <w:br/>
      </w:r>
    </w:p>
    <w:p w14:paraId="2F9EA1D4" w14:textId="0226F698" w:rsidR="000F7182" w:rsidRPr="000E72EB" w:rsidRDefault="000F7182" w:rsidP="285A0513">
      <w:pPr>
        <w:pStyle w:val="BodyText"/>
        <w:spacing w:line="242" w:lineRule="auto"/>
        <w:ind w:right="716"/>
        <w:rPr>
          <w:rFonts w:asciiTheme="minorHAnsi" w:hAnsiTheme="minorHAnsi" w:cstheme="minorBidi"/>
          <w:color w:val="002060"/>
        </w:rPr>
      </w:pPr>
      <w:r w:rsidRPr="1E2E5558">
        <w:rPr>
          <w:rFonts w:asciiTheme="minorHAnsi" w:hAnsiTheme="minorHAnsi" w:cstheme="minorBidi"/>
          <w:color w:val="002060"/>
        </w:rPr>
        <w:t>You can also apply for the child that is the subject of the parental leave, though when you return to work will affect when you can take up the childcare.</w:t>
      </w:r>
      <w:r>
        <w:br/>
      </w:r>
    </w:p>
    <w:p w14:paraId="73B30214" w14:textId="77777777" w:rsidR="000F7182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Parents in this situation will need to apply online as normal but will then receive a letter in the post within 1 to 2 weeks, enabling them to access their entitlement.</w:t>
      </w:r>
      <w:r w:rsidRPr="000E72EB">
        <w:rPr>
          <w:rFonts w:asciiTheme="minorHAnsi" w:hAnsiTheme="minorHAnsi" w:cstheme="minorHAnsi"/>
          <w:color w:val="002060"/>
        </w:rPr>
        <w:br/>
      </w:r>
    </w:p>
    <w:p w14:paraId="35639EB8" w14:textId="77777777" w:rsidR="00D2157E" w:rsidRPr="000E72EB" w:rsidRDefault="000F7182" w:rsidP="000F7182">
      <w:pPr>
        <w:pStyle w:val="BodyText"/>
        <w:spacing w:line="242" w:lineRule="auto"/>
        <w:ind w:right="716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From 1st October, the below dates will apply:</w:t>
      </w:r>
    </w:p>
    <w:p w14:paraId="0B7C88DE" w14:textId="77777777" w:rsidR="00D2157E" w:rsidRPr="000E72EB" w:rsidRDefault="00D2157E">
      <w:pPr>
        <w:pStyle w:val="BodyText"/>
        <w:spacing w:before="8"/>
        <w:ind w:left="0"/>
        <w:rPr>
          <w:rFonts w:asciiTheme="minorHAnsi" w:hAnsiTheme="minorHAnsi" w:cstheme="minorHAnsi"/>
          <w:color w:val="002060"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3154"/>
        <w:gridCol w:w="2640"/>
      </w:tblGrid>
      <w:tr w:rsidR="000F7182" w:rsidRPr="000F7182" w14:paraId="6F46A3BF" w14:textId="77777777" w:rsidTr="14DE96A9">
        <w:trPr>
          <w:trHeight w:val="503"/>
        </w:trPr>
        <w:tc>
          <w:tcPr>
            <w:tcW w:w="3221" w:type="dxa"/>
          </w:tcPr>
          <w:p w14:paraId="439B69A4" w14:textId="77777777" w:rsidR="00D2157E" w:rsidRPr="000E72EB" w:rsidRDefault="00AD6CB5" w:rsidP="0C86BF54">
            <w:pPr>
              <w:pStyle w:val="TableParagraph"/>
              <w:spacing w:line="248" w:lineRule="exact"/>
              <w:rPr>
                <w:rFonts w:asciiTheme="minorHAnsi" w:hAnsiTheme="minorHAnsi" w:cstheme="minorBidi"/>
                <w:b/>
                <w:bCs/>
                <w:color w:val="002060"/>
              </w:rPr>
            </w:pPr>
            <w:r w:rsidRPr="0C86BF54">
              <w:rPr>
                <w:rFonts w:asciiTheme="minorHAnsi" w:hAnsiTheme="minorHAnsi" w:cstheme="minorBidi"/>
                <w:b/>
                <w:bCs/>
                <w:color w:val="002060"/>
              </w:rPr>
              <w:t>Date of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3"/>
              </w:rPr>
              <w:t xml:space="preserve"> 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</w:rPr>
              <w:t>starting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2"/>
              </w:rPr>
              <w:t xml:space="preserve"> 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</w:rPr>
              <w:t>or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6"/>
              </w:rPr>
              <w:t xml:space="preserve"> 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2"/>
              </w:rPr>
              <w:t>returning</w:t>
            </w:r>
          </w:p>
          <w:p w14:paraId="3C308CDF" w14:textId="77777777" w:rsidR="00D2157E" w:rsidRPr="000E72EB" w:rsidRDefault="00AD6CB5">
            <w:pPr>
              <w:pStyle w:val="TableParagraph"/>
              <w:spacing w:before="1" w:line="234" w:lineRule="exact"/>
              <w:rPr>
                <w:rFonts w:asciiTheme="minorHAnsi" w:hAnsiTheme="minorHAnsi" w:cstheme="minorHAnsi"/>
                <w:b/>
                <w:color w:val="002060"/>
              </w:rPr>
            </w:pPr>
            <w:r w:rsidRPr="000E72EB">
              <w:rPr>
                <w:rFonts w:asciiTheme="minorHAnsi" w:hAnsiTheme="minorHAnsi" w:cstheme="minorHAnsi"/>
                <w:b/>
                <w:color w:val="002060"/>
                <w:spacing w:val="-4"/>
              </w:rPr>
              <w:t>work</w:t>
            </w:r>
          </w:p>
        </w:tc>
        <w:tc>
          <w:tcPr>
            <w:tcW w:w="3154" w:type="dxa"/>
          </w:tcPr>
          <w:p w14:paraId="2D992E1D" w14:textId="77777777" w:rsidR="00D2157E" w:rsidRPr="000E72EB" w:rsidRDefault="00AD6CB5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2060"/>
              </w:rPr>
            </w:pPr>
            <w:r w:rsidRPr="000E72EB">
              <w:rPr>
                <w:rFonts w:asciiTheme="minorHAnsi" w:hAnsiTheme="minorHAnsi" w:cstheme="minorHAnsi"/>
                <w:b/>
                <w:color w:val="002060"/>
              </w:rPr>
              <w:t>When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1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</w:rPr>
              <w:t>can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5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</w:rPr>
              <w:t>apply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3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4"/>
              </w:rPr>
              <w:t>from</w:t>
            </w:r>
          </w:p>
        </w:tc>
        <w:tc>
          <w:tcPr>
            <w:tcW w:w="2640" w:type="dxa"/>
          </w:tcPr>
          <w:p w14:paraId="688AE5F9" w14:textId="77777777" w:rsidR="00D2157E" w:rsidRPr="000E72EB" w:rsidRDefault="00AD6CB5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r w:rsidRPr="000E72EB">
              <w:rPr>
                <w:rFonts w:asciiTheme="minorHAnsi" w:hAnsiTheme="minorHAnsi" w:cstheme="minorHAnsi"/>
                <w:b/>
                <w:color w:val="002060"/>
              </w:rPr>
              <w:t>When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1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3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</w:rPr>
              <w:t>can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4"/>
              </w:rPr>
              <w:t xml:space="preserve"> </w:t>
            </w:r>
            <w:r w:rsidRPr="000E72EB">
              <w:rPr>
                <w:rFonts w:asciiTheme="minorHAnsi" w:hAnsiTheme="minorHAnsi" w:cstheme="minorHAnsi"/>
                <w:b/>
                <w:color w:val="002060"/>
                <w:spacing w:val="-2"/>
              </w:rPr>
              <w:t>access</w:t>
            </w:r>
          </w:p>
          <w:p w14:paraId="33A580B0" w14:textId="77777777" w:rsidR="00D2157E" w:rsidRPr="000E72EB" w:rsidRDefault="00AD6CB5" w:rsidP="0C86BF54">
            <w:pPr>
              <w:pStyle w:val="TableParagraph"/>
              <w:spacing w:before="1" w:line="234" w:lineRule="exact"/>
              <w:ind w:left="104"/>
              <w:rPr>
                <w:rFonts w:asciiTheme="minorHAnsi" w:hAnsiTheme="minorHAnsi" w:cstheme="minorBidi"/>
                <w:b/>
                <w:bCs/>
                <w:color w:val="002060"/>
              </w:rPr>
            </w:pPr>
            <w:r w:rsidRPr="0C86BF54">
              <w:rPr>
                <w:rFonts w:asciiTheme="minorHAnsi" w:hAnsiTheme="minorHAnsi" w:cstheme="minorBidi"/>
                <w:b/>
                <w:bCs/>
                <w:color w:val="002060"/>
              </w:rPr>
              <w:t>your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7"/>
              </w:rPr>
              <w:t xml:space="preserve"> 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</w:rPr>
              <w:t>entitlements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2"/>
              </w:rPr>
              <w:t xml:space="preserve"> </w:t>
            </w:r>
            <w:r w:rsidRPr="0C86BF54">
              <w:rPr>
                <w:rFonts w:asciiTheme="minorHAnsi" w:hAnsiTheme="minorHAnsi" w:cstheme="minorBidi"/>
                <w:b/>
                <w:bCs/>
                <w:color w:val="002060"/>
                <w:spacing w:val="-4"/>
              </w:rPr>
              <w:t>from</w:t>
            </w:r>
          </w:p>
        </w:tc>
      </w:tr>
      <w:tr w:rsidR="000F7182" w:rsidRPr="000F7182" w14:paraId="1579B4AE" w14:textId="77777777" w:rsidTr="14DE96A9">
        <w:trPr>
          <w:trHeight w:val="253"/>
        </w:trPr>
        <w:tc>
          <w:tcPr>
            <w:tcW w:w="3221" w:type="dxa"/>
          </w:tcPr>
          <w:p w14:paraId="0404BEFE" w14:textId="77777777" w:rsidR="00D2157E" w:rsidRPr="000E72EB" w:rsidRDefault="00AD6CB5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1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October</w:t>
            </w:r>
            <w:r w:rsidRPr="000E72EB">
              <w:rPr>
                <w:rFonts w:asciiTheme="minorHAnsi" w:hAnsiTheme="minorHAnsi" w:cstheme="minorHAnsi"/>
                <w:color w:val="002060"/>
                <w:spacing w:val="-1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to</w:t>
            </w:r>
            <w:r w:rsidRPr="000E72EB">
              <w:rPr>
                <w:rFonts w:asciiTheme="minorHAnsi" w:hAnsiTheme="minorHAnsi" w:cstheme="minorHAnsi"/>
                <w:color w:val="002060"/>
                <w:spacing w:val="-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31</w:t>
            </w:r>
            <w:r w:rsidRPr="000E72EB">
              <w:rPr>
                <w:rFonts w:asciiTheme="minorHAnsi" w:hAnsiTheme="minorHAnsi" w:cstheme="minorHAnsi"/>
                <w:color w:val="002060"/>
                <w:spacing w:val="2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January</w:t>
            </w:r>
          </w:p>
        </w:tc>
        <w:tc>
          <w:tcPr>
            <w:tcW w:w="3154" w:type="dxa"/>
          </w:tcPr>
          <w:p w14:paraId="451FB944" w14:textId="77777777" w:rsidR="00D2157E" w:rsidRPr="000E72EB" w:rsidRDefault="00AD6CB5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-1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September</w:t>
            </w:r>
            <w:r w:rsidRPr="000E72EB">
              <w:rPr>
                <w:rFonts w:asciiTheme="minorHAnsi" w:hAnsiTheme="minorHAnsi" w:cstheme="minorHAnsi"/>
                <w:color w:val="002060"/>
                <w:spacing w:val="-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 xml:space="preserve">to 31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December</w:t>
            </w:r>
          </w:p>
        </w:tc>
        <w:tc>
          <w:tcPr>
            <w:tcW w:w="2640" w:type="dxa"/>
          </w:tcPr>
          <w:p w14:paraId="6D1338DF" w14:textId="77777777" w:rsidR="00D2157E" w:rsidRPr="000E72EB" w:rsidRDefault="00AD6CB5">
            <w:pPr>
              <w:pStyle w:val="TableParagraph"/>
              <w:spacing w:line="234" w:lineRule="exact"/>
              <w:ind w:left="104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January</w:t>
            </w:r>
          </w:p>
        </w:tc>
      </w:tr>
      <w:tr w:rsidR="000F7182" w:rsidRPr="000F7182" w14:paraId="4E10EA38" w14:textId="77777777" w:rsidTr="14DE96A9">
        <w:trPr>
          <w:trHeight w:val="253"/>
        </w:trPr>
        <w:tc>
          <w:tcPr>
            <w:tcW w:w="3221" w:type="dxa"/>
          </w:tcPr>
          <w:p w14:paraId="79153FD0" w14:textId="77777777" w:rsidR="00D2157E" w:rsidRPr="000E72EB" w:rsidRDefault="00AD6CB5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 February</w:t>
            </w:r>
            <w:r w:rsidRPr="000E72EB">
              <w:rPr>
                <w:rFonts w:asciiTheme="minorHAnsi" w:hAnsiTheme="minorHAnsi" w:cstheme="minorHAnsi"/>
                <w:color w:val="002060"/>
                <w:spacing w:val="-1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to</w:t>
            </w:r>
            <w:r w:rsidRPr="000E72EB">
              <w:rPr>
                <w:rFonts w:asciiTheme="minorHAnsi" w:hAnsiTheme="minorHAnsi" w:cstheme="minorHAnsi"/>
                <w:color w:val="002060"/>
                <w:spacing w:val="-5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30</w:t>
            </w:r>
            <w:r w:rsidRPr="000E72EB">
              <w:rPr>
                <w:rFonts w:asciiTheme="minorHAnsi" w:hAnsiTheme="minorHAnsi" w:cstheme="minorHAnsi"/>
                <w:color w:val="002060"/>
                <w:spacing w:val="-1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4"/>
              </w:rPr>
              <w:t>April</w:t>
            </w:r>
          </w:p>
        </w:tc>
        <w:tc>
          <w:tcPr>
            <w:tcW w:w="3154" w:type="dxa"/>
          </w:tcPr>
          <w:p w14:paraId="3F3E0F24" w14:textId="77777777" w:rsidR="00D2157E" w:rsidRPr="000E72EB" w:rsidRDefault="00AD6CB5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1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January</w:t>
            </w:r>
            <w:r w:rsidRPr="000E72EB">
              <w:rPr>
                <w:rFonts w:asciiTheme="minorHAnsi" w:hAnsiTheme="minorHAnsi" w:cstheme="minorHAnsi"/>
                <w:color w:val="002060"/>
                <w:spacing w:val="-1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to</w:t>
            </w:r>
            <w:r w:rsidRPr="000E72EB">
              <w:rPr>
                <w:rFonts w:asciiTheme="minorHAnsi" w:hAnsiTheme="minorHAnsi" w:cstheme="minorHAnsi"/>
                <w:color w:val="002060"/>
                <w:spacing w:val="-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31</w:t>
            </w:r>
            <w:r w:rsidRPr="000E72EB">
              <w:rPr>
                <w:rFonts w:asciiTheme="minorHAnsi" w:hAnsiTheme="minorHAnsi" w:cstheme="minorHAnsi"/>
                <w:color w:val="002060"/>
                <w:spacing w:val="2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4"/>
              </w:rPr>
              <w:t>March</w:t>
            </w:r>
          </w:p>
        </w:tc>
        <w:tc>
          <w:tcPr>
            <w:tcW w:w="2640" w:type="dxa"/>
          </w:tcPr>
          <w:p w14:paraId="4AD7A63A" w14:textId="77777777" w:rsidR="00D2157E" w:rsidRPr="000E72EB" w:rsidRDefault="00AD6CB5">
            <w:pPr>
              <w:pStyle w:val="TableParagraph"/>
              <w:spacing w:line="234" w:lineRule="exact"/>
              <w:ind w:left="104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-12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April</w:t>
            </w:r>
          </w:p>
        </w:tc>
      </w:tr>
      <w:tr w:rsidR="000F7182" w:rsidRPr="000F7182" w14:paraId="081D7A3D" w14:textId="77777777" w:rsidTr="14DE96A9">
        <w:trPr>
          <w:trHeight w:val="254"/>
        </w:trPr>
        <w:tc>
          <w:tcPr>
            <w:tcW w:w="3221" w:type="dxa"/>
          </w:tcPr>
          <w:p w14:paraId="79F63670" w14:textId="77777777" w:rsidR="00D2157E" w:rsidRPr="000E72EB" w:rsidRDefault="00AD6CB5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2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May</w:t>
            </w:r>
            <w:r w:rsidRPr="000E72EB">
              <w:rPr>
                <w:rFonts w:asciiTheme="minorHAnsi" w:hAnsiTheme="minorHAnsi" w:cstheme="minorHAnsi"/>
                <w:color w:val="002060"/>
                <w:spacing w:val="-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to</w:t>
            </w:r>
            <w:r w:rsidRPr="000E72EB">
              <w:rPr>
                <w:rFonts w:asciiTheme="minorHAnsi" w:hAnsiTheme="minorHAnsi" w:cstheme="minorHAnsi"/>
                <w:color w:val="002060"/>
                <w:spacing w:val="-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30</w:t>
            </w:r>
            <w:r w:rsidRPr="000E72EB">
              <w:rPr>
                <w:rFonts w:asciiTheme="minorHAnsi" w:hAnsiTheme="minorHAnsi" w:cstheme="minorHAnsi"/>
                <w:color w:val="002060"/>
                <w:spacing w:val="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September</w:t>
            </w:r>
          </w:p>
        </w:tc>
        <w:tc>
          <w:tcPr>
            <w:tcW w:w="3154" w:type="dxa"/>
          </w:tcPr>
          <w:p w14:paraId="75936D8E" w14:textId="77777777" w:rsidR="00D2157E" w:rsidRPr="000E72EB" w:rsidRDefault="00AD6CB5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-14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April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</w:rPr>
              <w:t>to 31</w:t>
            </w:r>
            <w:r w:rsidRPr="000E72EB">
              <w:rPr>
                <w:rFonts w:asciiTheme="minorHAnsi" w:hAnsiTheme="minorHAnsi" w:cstheme="minorHAnsi"/>
                <w:color w:val="002060"/>
                <w:spacing w:val="-1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August</w:t>
            </w:r>
          </w:p>
        </w:tc>
        <w:tc>
          <w:tcPr>
            <w:tcW w:w="2640" w:type="dxa"/>
          </w:tcPr>
          <w:p w14:paraId="33DEDEFE" w14:textId="77777777" w:rsidR="00D2157E" w:rsidRPr="000E72EB" w:rsidRDefault="00AD6CB5">
            <w:pPr>
              <w:pStyle w:val="TableParagraph"/>
              <w:spacing w:line="234" w:lineRule="exact"/>
              <w:ind w:left="104"/>
              <w:rPr>
                <w:rFonts w:asciiTheme="minorHAnsi" w:hAnsiTheme="minorHAnsi" w:cstheme="minorHAnsi"/>
                <w:color w:val="002060"/>
              </w:rPr>
            </w:pPr>
            <w:r w:rsidRPr="000E72EB">
              <w:rPr>
                <w:rFonts w:asciiTheme="minorHAnsi" w:hAnsiTheme="minorHAnsi" w:cstheme="minorHAnsi"/>
                <w:color w:val="002060"/>
              </w:rPr>
              <w:t>1</w:t>
            </w:r>
            <w:r w:rsidRPr="000E72EB">
              <w:rPr>
                <w:rFonts w:asciiTheme="minorHAnsi" w:hAnsiTheme="minorHAnsi" w:cstheme="minorHAnsi"/>
                <w:color w:val="002060"/>
                <w:spacing w:val="3"/>
              </w:rPr>
              <w:t xml:space="preserve"> </w:t>
            </w:r>
            <w:r w:rsidRPr="000E72EB">
              <w:rPr>
                <w:rFonts w:asciiTheme="minorHAnsi" w:hAnsiTheme="minorHAnsi" w:cstheme="minorHAnsi"/>
                <w:color w:val="002060"/>
                <w:spacing w:val="-2"/>
              </w:rPr>
              <w:t>September</w:t>
            </w:r>
          </w:p>
        </w:tc>
      </w:tr>
    </w:tbl>
    <w:p w14:paraId="621A8B2A" w14:textId="6D258FA6" w:rsidR="14DE96A9" w:rsidRDefault="14DE96A9" w:rsidP="14DE96A9">
      <w:pPr>
        <w:pStyle w:val="BodyText"/>
        <w:spacing w:before="203"/>
        <w:rPr>
          <w:rFonts w:asciiTheme="minorHAnsi" w:hAnsiTheme="minorHAnsi" w:cstheme="minorBidi"/>
          <w:b/>
          <w:bCs/>
          <w:color w:val="E61E9A"/>
          <w:sz w:val="28"/>
          <w:szCs w:val="28"/>
        </w:rPr>
      </w:pPr>
    </w:p>
    <w:p w14:paraId="167FCE2F" w14:textId="4E32DE48" w:rsidR="000F7182" w:rsidRPr="000E72EB" w:rsidRDefault="000F7182" w:rsidP="0C86BF54">
      <w:pPr>
        <w:pStyle w:val="BodyText"/>
        <w:spacing w:before="203"/>
        <w:rPr>
          <w:rFonts w:asciiTheme="minorHAnsi" w:hAnsiTheme="minorHAnsi" w:cstheme="minorBidi"/>
          <w:color w:val="002060"/>
        </w:rPr>
      </w:pP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 xml:space="preserve">How often do I need to </w:t>
      </w:r>
      <w:r w:rsidR="0B5E4A50"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update my details</w:t>
      </w: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?</w:t>
      </w:r>
      <w:r>
        <w:br/>
      </w:r>
      <w:r w:rsidRPr="1E2E5558">
        <w:rPr>
          <w:rFonts w:asciiTheme="minorHAnsi" w:hAnsiTheme="minorHAnsi" w:cstheme="minorBidi"/>
          <w:color w:val="002060"/>
        </w:rPr>
        <w:t>You need to log into your childcare account every 3 months to reconfirm that your details are up to date and that you remain eligible for the childcare entitlements for working parents and/or Tax-Free Childcare.</w:t>
      </w:r>
    </w:p>
    <w:p w14:paraId="40158C9C" w14:textId="77777777" w:rsidR="000F7182" w:rsidRPr="000E72EB" w:rsidRDefault="000F7182" w:rsidP="000F7182">
      <w:pPr>
        <w:pStyle w:val="BodyText"/>
        <w:spacing w:before="203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Will I be reminded to reconfirm my details?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Yes, you will receive a reminder: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- when your reconfirmation window opens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- a week before your reconfirmation deadline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- and on your reconfirmation deadline.</w:t>
      </w:r>
    </w:p>
    <w:p w14:paraId="15C0049B" w14:textId="77777777" w:rsidR="000F7182" w:rsidRPr="000E72EB" w:rsidRDefault="000F7182" w:rsidP="000F7182">
      <w:pPr>
        <w:pStyle w:val="BodyText"/>
        <w:spacing w:before="203"/>
        <w:rPr>
          <w:rFonts w:asciiTheme="minorHAnsi" w:hAnsiTheme="minorHAnsi" w:cstheme="minorHAnsi"/>
          <w:color w:val="002060"/>
        </w:rPr>
      </w:pPr>
      <w:r w:rsidRPr="000E72EB">
        <w:rPr>
          <w:rFonts w:asciiTheme="minorHAnsi" w:hAnsiTheme="minorHAnsi" w:cstheme="minorHAnsi"/>
          <w:color w:val="002060"/>
        </w:rPr>
        <w:t>This message will come from HMRC. Please remember to make sure that your details are up to date.</w:t>
      </w:r>
    </w:p>
    <w:p w14:paraId="027D702D" w14:textId="77777777" w:rsidR="000F7182" w:rsidRPr="000E72EB" w:rsidRDefault="000F7182" w:rsidP="000F7182">
      <w:pPr>
        <w:pStyle w:val="BodyText"/>
        <w:spacing w:before="203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How long does reconfirmation usually take?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In most cases, reconfirmation should only take a few minutes, but it may take longer if you need to provide further information.</w:t>
      </w:r>
    </w:p>
    <w:p w14:paraId="214514DD" w14:textId="77777777" w:rsidR="000F7182" w:rsidRPr="000E72EB" w:rsidRDefault="000F7182" w:rsidP="000F7182">
      <w:pPr>
        <w:pStyle w:val="BodyText"/>
        <w:spacing w:before="203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How do I log into my childcare account to reconfirm?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You need to log into your childcare account using your Government Gateway ID to reconfirm. The dates between which you should reconfirm will be displayed when you log in.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b/>
          <w:color w:val="002060"/>
          <w:sz w:val="32"/>
          <w:szCs w:val="32"/>
        </w:rPr>
        <w:t>Reconfirming your eligibility for the working parents entitlement</w:t>
      </w:r>
    </w:p>
    <w:p w14:paraId="723E23B2" w14:textId="77777777" w:rsidR="000F7182" w:rsidRPr="000E72EB" w:rsidRDefault="000F7182" w:rsidP="000F7182">
      <w:pPr>
        <w:pStyle w:val="BodyText"/>
        <w:spacing w:before="203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E72EB">
        <w:rPr>
          <w:rFonts w:asciiTheme="minorHAnsi" w:hAnsiTheme="minorHAnsi" w:cstheme="minorHAnsi"/>
          <w:b/>
          <w:color w:val="E61E9A"/>
          <w:sz w:val="28"/>
          <w:szCs w:val="28"/>
        </w:rPr>
        <w:t>Can I add another child to my account between reconfirmation windows?</w:t>
      </w:r>
      <w:r w:rsidRPr="000E72EB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Pr="000E72EB">
        <w:rPr>
          <w:rFonts w:asciiTheme="minorHAnsi" w:hAnsiTheme="minorHAnsi" w:cstheme="minorHAnsi"/>
          <w:color w:val="002060"/>
        </w:rPr>
        <w:t>Yes, a parent who is already using the childcare service for another child can add a new child to their account at any time.</w:t>
      </w:r>
    </w:p>
    <w:p w14:paraId="2A3BF7FF" w14:textId="45C7582B" w:rsidR="00F54747" w:rsidRDefault="000F7182" w:rsidP="0C86BF54">
      <w:pPr>
        <w:pStyle w:val="BodyText"/>
        <w:spacing w:before="203"/>
        <w:rPr>
          <w:rFonts w:asciiTheme="minorHAnsi" w:hAnsiTheme="minorHAnsi" w:cstheme="minorBidi"/>
          <w:color w:val="002060"/>
        </w:rPr>
      </w:pP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What happens if I miss my reconfirmation window?</w:t>
      </w:r>
      <w:r>
        <w:br/>
      </w:r>
      <w:r w:rsidRPr="1E2E5558">
        <w:rPr>
          <w:rFonts w:asciiTheme="minorHAnsi" w:hAnsiTheme="minorHAnsi" w:cstheme="minorBidi"/>
          <w:color w:val="002060"/>
        </w:rPr>
        <w:t xml:space="preserve">If you miss your reconfirmation window, your eligibility for Tax-Free Childcare and/or your childcare entitlements will lapse. However, if your child is already in a </w:t>
      </w:r>
      <w:r w:rsidR="17180CAA" w:rsidRPr="1E2E5558">
        <w:rPr>
          <w:rFonts w:asciiTheme="minorHAnsi" w:hAnsiTheme="minorHAnsi" w:cstheme="minorBidi"/>
          <w:color w:val="002060"/>
        </w:rPr>
        <w:t xml:space="preserve">childcare </w:t>
      </w:r>
      <w:r w:rsidRPr="1E2E5558">
        <w:rPr>
          <w:rFonts w:asciiTheme="minorHAnsi" w:hAnsiTheme="minorHAnsi" w:cstheme="minorBidi"/>
          <w:color w:val="002060"/>
        </w:rPr>
        <w:t>place</w:t>
      </w:r>
      <w:r w:rsidR="3CD94516" w:rsidRPr="1E2E5558">
        <w:rPr>
          <w:rFonts w:asciiTheme="minorHAnsi" w:hAnsiTheme="minorHAnsi" w:cstheme="minorBidi"/>
          <w:color w:val="002060"/>
        </w:rPr>
        <w:t>,</w:t>
      </w:r>
      <w:r w:rsidRPr="1E2E5558">
        <w:rPr>
          <w:rFonts w:asciiTheme="minorHAnsi" w:hAnsiTheme="minorHAnsi" w:cstheme="minorBidi"/>
          <w:color w:val="002060"/>
        </w:rPr>
        <w:t xml:space="preserve"> a grace period for your free childcare will apply. This means your child can continue in their place for a short time, but you need to submit another application as soon as you can to keep getting the childcare entitlements and/or Tax-Free Childcare.</w:t>
      </w:r>
      <w:r>
        <w:br/>
      </w:r>
      <w:r>
        <w:br/>
      </w: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When can I submit a new application if I missed my reconfirmation window or fell out of eligibility?</w:t>
      </w:r>
      <w:r>
        <w:br/>
      </w:r>
      <w:r w:rsidRPr="1E2E5558">
        <w:rPr>
          <w:rFonts w:asciiTheme="minorHAnsi" w:hAnsiTheme="minorHAnsi" w:cstheme="minorBidi"/>
          <w:color w:val="002060"/>
        </w:rPr>
        <w:t>You can submit a new application any time you meet the eligibility criteria for childcare entitlements or Tax-Free Childcare. You must then present your code to your provider to confirm your place can continue.</w:t>
      </w:r>
    </w:p>
    <w:p w14:paraId="54D2642A" w14:textId="62ADF9A0" w:rsidR="00F54747" w:rsidRPr="00F54747" w:rsidRDefault="00F54747" w:rsidP="0C86BF54">
      <w:pPr>
        <w:pStyle w:val="BodyText"/>
        <w:spacing w:before="203"/>
        <w:rPr>
          <w:rFonts w:asciiTheme="minorHAnsi" w:hAnsiTheme="minorHAnsi" w:cstheme="minorBidi"/>
          <w:b/>
          <w:bCs/>
          <w:color w:val="E61E9A"/>
          <w:sz w:val="28"/>
          <w:szCs w:val="28"/>
        </w:rPr>
      </w:pP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I’m using an entitlement for my 2-year-old</w:t>
      </w:r>
      <w:r w:rsidR="74A6CDFB"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, what happens</w:t>
      </w: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 xml:space="preserve"> when they </w:t>
      </w:r>
      <w:r w:rsidR="564277C0"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>turn</w:t>
      </w:r>
      <w:r w:rsidRPr="1E2E5558">
        <w:rPr>
          <w:rFonts w:asciiTheme="minorHAnsi" w:hAnsiTheme="minorHAnsi" w:cstheme="minorBidi"/>
          <w:b/>
          <w:bCs/>
          <w:color w:val="E61E9A"/>
          <w:sz w:val="28"/>
          <w:szCs w:val="28"/>
        </w:rPr>
        <w:t xml:space="preserve"> 3?</w:t>
      </w:r>
    </w:p>
    <w:p w14:paraId="5489E318" w14:textId="35B60FDE" w:rsidR="00F54747" w:rsidRPr="00F54747" w:rsidRDefault="00F54747" w:rsidP="00F54747">
      <w:pPr>
        <w:pStyle w:val="BodyText"/>
        <w:spacing w:before="203"/>
        <w:rPr>
          <w:rFonts w:asciiTheme="minorHAnsi" w:hAnsiTheme="minorHAnsi" w:cstheme="minorHAnsi"/>
          <w:color w:val="002060"/>
        </w:rPr>
      </w:pPr>
      <w:r w:rsidRPr="00F54747">
        <w:rPr>
          <w:rFonts w:asciiTheme="minorHAnsi" w:hAnsiTheme="minorHAnsi" w:cstheme="minorHAnsi"/>
          <w:color w:val="002060"/>
        </w:rPr>
        <w:t xml:space="preserve">Parents </w:t>
      </w:r>
      <w:r w:rsidR="00E92DCD" w:rsidRPr="00F54747">
        <w:rPr>
          <w:rFonts w:asciiTheme="minorHAnsi" w:hAnsiTheme="minorHAnsi" w:cstheme="minorHAnsi"/>
          <w:color w:val="002060"/>
        </w:rPr>
        <w:t>can</w:t>
      </w:r>
      <w:r w:rsidRPr="00F54747">
        <w:rPr>
          <w:rFonts w:asciiTheme="minorHAnsi" w:hAnsiTheme="minorHAnsi" w:cstheme="minorHAnsi"/>
          <w:color w:val="002060"/>
        </w:rPr>
        <w:t xml:space="preserve"> access the universal 15 hours childcare support from the term after the child’s third birthday through to w</w:t>
      </w:r>
      <w:r>
        <w:rPr>
          <w:rFonts w:asciiTheme="minorHAnsi" w:hAnsiTheme="minorHAnsi" w:cstheme="minorHAnsi"/>
          <w:color w:val="002060"/>
        </w:rPr>
        <w:t>hen they start school.</w:t>
      </w:r>
    </w:p>
    <w:p w14:paraId="6C07176D" w14:textId="5DB53A77" w:rsidR="00F54747" w:rsidRPr="00F54747" w:rsidRDefault="00F54747" w:rsidP="0C86BF54">
      <w:pPr>
        <w:pStyle w:val="BodyText"/>
        <w:spacing w:before="203"/>
        <w:rPr>
          <w:rFonts w:asciiTheme="minorHAnsi" w:hAnsiTheme="minorHAnsi" w:cstheme="minorBidi"/>
          <w:color w:val="002060"/>
        </w:rPr>
      </w:pPr>
      <w:r w:rsidRPr="1E2E5558">
        <w:rPr>
          <w:rFonts w:asciiTheme="minorHAnsi" w:hAnsiTheme="minorHAnsi" w:cstheme="minorBidi"/>
          <w:color w:val="002060"/>
        </w:rPr>
        <w:lastRenderedPageBreak/>
        <w:t xml:space="preserve">If your child is accessing the 15 hours entitlement for 2-year-olds </w:t>
      </w:r>
      <w:r w:rsidR="7FA898E9" w:rsidRPr="1E2E5558">
        <w:rPr>
          <w:rFonts w:asciiTheme="minorHAnsi" w:hAnsiTheme="minorHAnsi" w:cstheme="minorBidi"/>
          <w:color w:val="002060"/>
        </w:rPr>
        <w:t xml:space="preserve">with working parents </w:t>
      </w:r>
      <w:r w:rsidRPr="1E2E5558">
        <w:rPr>
          <w:rFonts w:asciiTheme="minorHAnsi" w:hAnsiTheme="minorHAnsi" w:cstheme="minorBidi"/>
          <w:color w:val="002060"/>
        </w:rPr>
        <w:t>and you remain eligible, your child will automatically be moved onto 30 hours (universal 15 hours + 15 hours for working parents) from the term after your child turns 3.</w:t>
      </w:r>
    </w:p>
    <w:p w14:paraId="2DFF3FBE" w14:textId="77777777" w:rsidR="00F54747" w:rsidRDefault="00F54747" w:rsidP="00F54747">
      <w:pPr>
        <w:pStyle w:val="BodyText"/>
        <w:spacing w:before="203"/>
        <w:rPr>
          <w:rFonts w:asciiTheme="minorHAnsi" w:hAnsiTheme="minorHAnsi" w:cstheme="minorHAnsi"/>
          <w:color w:val="002060"/>
        </w:rPr>
      </w:pPr>
      <w:r w:rsidRPr="00F54747">
        <w:rPr>
          <w:rFonts w:asciiTheme="minorHAnsi" w:hAnsiTheme="minorHAnsi" w:cstheme="minorHAnsi"/>
          <w:color w:val="002060"/>
        </w:rPr>
        <w:t>You will just need to keep reconfirming your code as normal, and it will b</w:t>
      </w:r>
      <w:r>
        <w:rPr>
          <w:rFonts w:asciiTheme="minorHAnsi" w:hAnsiTheme="minorHAnsi" w:cstheme="minorHAnsi"/>
          <w:color w:val="002060"/>
        </w:rPr>
        <w:t xml:space="preserve">ecome usable to claim 30 hours. </w:t>
      </w:r>
      <w:r w:rsidRPr="00F54747">
        <w:rPr>
          <w:rFonts w:asciiTheme="minorHAnsi" w:hAnsiTheme="minorHAnsi" w:cstheme="minorHAnsi"/>
          <w:color w:val="002060"/>
        </w:rPr>
        <w:t xml:space="preserve">You should also speak to your provider to let them know </w:t>
      </w:r>
      <w:r>
        <w:rPr>
          <w:rFonts w:asciiTheme="minorHAnsi" w:hAnsiTheme="minorHAnsi" w:cstheme="minorHAnsi"/>
          <w:color w:val="002060"/>
        </w:rPr>
        <w:t xml:space="preserve">you intend to take up 30 hours. </w:t>
      </w:r>
    </w:p>
    <w:p w14:paraId="54EC6A76" w14:textId="36AC7FAC" w:rsidR="000F7182" w:rsidRPr="00F54747" w:rsidRDefault="00F54747" w:rsidP="0C86BF54">
      <w:pPr>
        <w:pStyle w:val="BodyText"/>
        <w:spacing w:before="203"/>
        <w:rPr>
          <w:rFonts w:asciiTheme="minorHAnsi" w:hAnsiTheme="minorHAnsi" w:cstheme="minorBidi"/>
          <w:color w:val="002060"/>
        </w:rPr>
      </w:pPr>
      <w:r w:rsidRPr="09DA5F0F">
        <w:rPr>
          <w:rFonts w:asciiTheme="minorHAnsi" w:hAnsiTheme="minorHAnsi" w:cstheme="minorBidi"/>
          <w:color w:val="002060"/>
        </w:rPr>
        <w:t xml:space="preserve">If you are accessing </w:t>
      </w:r>
      <w:r w:rsidR="7B75766D" w:rsidRPr="09DA5F0F">
        <w:rPr>
          <w:rFonts w:asciiTheme="minorHAnsi" w:hAnsiTheme="minorHAnsi" w:cstheme="minorBidi"/>
          <w:color w:val="002060"/>
        </w:rPr>
        <w:t xml:space="preserve">the </w:t>
      </w:r>
      <w:hyperlink r:id="rId13">
        <w:r w:rsidRPr="09DA5F0F">
          <w:rPr>
            <w:rStyle w:val="Hyperlink"/>
            <w:rFonts w:asciiTheme="minorHAnsi" w:hAnsiTheme="minorHAnsi" w:cstheme="minorBidi"/>
          </w:rPr>
          <w:t xml:space="preserve">disadvantaged </w:t>
        </w:r>
        <w:r w:rsidR="7BA4FB34" w:rsidRPr="09DA5F0F">
          <w:rPr>
            <w:rStyle w:val="Hyperlink"/>
            <w:rFonts w:asciiTheme="minorHAnsi" w:hAnsiTheme="minorHAnsi" w:cstheme="minorBidi"/>
          </w:rPr>
          <w:t xml:space="preserve">2-year-old childcare </w:t>
        </w:r>
        <w:r w:rsidRPr="09DA5F0F">
          <w:rPr>
            <w:rStyle w:val="Hyperlink"/>
            <w:rFonts w:asciiTheme="minorHAnsi" w:hAnsiTheme="minorHAnsi" w:cstheme="minorBidi"/>
          </w:rPr>
          <w:t>entitlement</w:t>
        </w:r>
      </w:hyperlink>
      <w:r w:rsidRPr="09DA5F0F">
        <w:rPr>
          <w:rFonts w:asciiTheme="minorHAnsi" w:hAnsiTheme="minorHAnsi" w:cstheme="minorBidi"/>
          <w:color w:val="002060"/>
        </w:rPr>
        <w:t>, you will also able to access the universal entitlement from the term after your child turns 3.</w:t>
      </w:r>
      <w:r w:rsidR="283E9A90" w:rsidRPr="09DA5F0F">
        <w:rPr>
          <w:rFonts w:asciiTheme="minorHAnsi" w:hAnsiTheme="minorHAnsi" w:cstheme="minorBidi"/>
          <w:color w:val="002060"/>
        </w:rPr>
        <w:t xml:space="preserve"> This is an automatic process will no application form. Speak with your childcare provider for further information.</w:t>
      </w:r>
      <w:r>
        <w:br/>
      </w:r>
    </w:p>
    <w:p w14:paraId="2EF4837B" w14:textId="1AC8E45C" w:rsidR="5CF63EFC" w:rsidRDefault="5CF63EFC" w:rsidP="00712884">
      <w:pPr>
        <w:pStyle w:val="paragraph"/>
        <w:spacing w:before="0" w:beforeAutospacing="0" w:after="0" w:afterAutospacing="0" w:line="259" w:lineRule="auto"/>
        <w:ind w:left="119"/>
        <w:rPr>
          <w:rFonts w:asciiTheme="minorHAnsi" w:eastAsiaTheme="minorEastAsia" w:hAnsiTheme="minorHAnsi" w:cstheme="minorBidi"/>
          <w:color w:val="333333"/>
        </w:rPr>
      </w:pPr>
      <w:r w:rsidRPr="4F99DED6">
        <w:rPr>
          <w:rFonts w:asciiTheme="minorHAnsi" w:eastAsiaTheme="minorEastAsia" w:hAnsiTheme="minorHAnsi" w:cstheme="minorBidi"/>
          <w:color w:val="333333"/>
        </w:rPr>
        <w:t xml:space="preserve">For more information you can speak with your local </w:t>
      </w:r>
      <w:r w:rsidR="00712884">
        <w:rPr>
          <w:rFonts w:asciiTheme="minorHAnsi" w:eastAsiaTheme="minorEastAsia" w:hAnsiTheme="minorHAnsi" w:cstheme="minorBidi"/>
          <w:color w:val="333333"/>
        </w:rPr>
        <w:t xml:space="preserve">council’s </w:t>
      </w:r>
      <w:r w:rsidRPr="4F99DED6">
        <w:rPr>
          <w:rFonts w:asciiTheme="minorHAnsi" w:eastAsiaTheme="minorEastAsia" w:hAnsiTheme="minorHAnsi" w:cstheme="minorBidi"/>
          <w:color w:val="333333"/>
        </w:rPr>
        <w:t>Family Information Service or your child</w:t>
      </w:r>
      <w:r w:rsidR="73180CDE" w:rsidRPr="4F99DED6">
        <w:rPr>
          <w:rFonts w:asciiTheme="minorHAnsi" w:eastAsiaTheme="minorEastAsia" w:hAnsiTheme="minorHAnsi" w:cstheme="minorBidi"/>
          <w:color w:val="333333"/>
        </w:rPr>
        <w:t>care provider.</w:t>
      </w:r>
    </w:p>
    <w:sectPr w:rsidR="5CF63EFC" w:rsidSect="000E72EB">
      <w:footerReference w:type="even" r:id="rId14"/>
      <w:footerReference w:type="first" r:id="rId15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A6C202" w16cex:dateUtc="2024-10-31T08:24:00Z"/>
  <w16cex:commentExtensible w16cex:durableId="3A04187D" w16cex:dateUtc="2024-10-31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7FD5C3" w16cid:durableId="3DA6C202"/>
  <w16cid:commentId w16cid:paraId="2724F76F" w16cid:durableId="3A0418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F27E0" w14:textId="77777777" w:rsidR="00EC0F9E" w:rsidRDefault="00EC0F9E" w:rsidP="00E92DCD">
      <w:r>
        <w:separator/>
      </w:r>
    </w:p>
  </w:endnote>
  <w:endnote w:type="continuationSeparator" w:id="0">
    <w:p w14:paraId="3A4BADBA" w14:textId="77777777" w:rsidR="00EC0F9E" w:rsidRDefault="00EC0F9E" w:rsidP="00E9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F634" w14:textId="09AC47F8" w:rsidR="00E92DCD" w:rsidRDefault="00E92DC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51A1E7" wp14:editId="662DA4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5629188" name="Text Box 2" descr="Mott MacDonald 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5B468" w14:textId="7C26CC0D" w:rsidR="00E92DCD" w:rsidRPr="00E92DCD" w:rsidRDefault="00E92DCD" w:rsidP="00E92D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D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151A1E7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Mott MacDonald 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">
              <v:textbox style="mso-fit-shape-to-text:t" inset="0,0,0,15pt">
                <w:txbxContent>
                  <w:p w:rsidRPr="00E92DCD" w:rsidR="00E92DCD" w:rsidP="00E92DCD" w:rsidRDefault="00E92DCD" w14:paraId="3B45B468" w14:textId="7C26CC0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DC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5C5E" w14:textId="777B9281" w:rsidR="00E92DCD" w:rsidRDefault="00E92DC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B05E04" wp14:editId="0C711A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37862805" name="Text Box 1" descr="Mott MacDonald 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165FC" w14:textId="49B24BB0" w:rsidR="00E92DCD" w:rsidRPr="00E92DCD" w:rsidRDefault="00E92DCD" w:rsidP="00E92D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D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AB05E04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Mott MacDonald 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">
              <v:textbox style="mso-fit-shape-to-text:t" inset="0,0,0,15pt">
                <w:txbxContent>
                  <w:p w:rsidRPr="00E92DCD" w:rsidR="00E92DCD" w:rsidP="00E92DCD" w:rsidRDefault="00E92DCD" w14:paraId="4D0165FC" w14:textId="49B24BB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DC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DE97" w14:textId="77777777" w:rsidR="00EC0F9E" w:rsidRDefault="00EC0F9E" w:rsidP="00E92DCD">
      <w:r>
        <w:separator/>
      </w:r>
    </w:p>
  </w:footnote>
  <w:footnote w:type="continuationSeparator" w:id="0">
    <w:p w14:paraId="42FCDF0C" w14:textId="77777777" w:rsidR="00EC0F9E" w:rsidRDefault="00EC0F9E" w:rsidP="00E9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443"/>
    <w:multiLevelType w:val="hybridMultilevel"/>
    <w:tmpl w:val="6F90810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53B0562F"/>
    <w:multiLevelType w:val="hybridMultilevel"/>
    <w:tmpl w:val="2A789C44"/>
    <w:lvl w:ilvl="0" w:tplc="84E2348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586DFE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838097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86CCD58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C4208FA8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B70CF092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C7BE7914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527E1E32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8" w:tplc="CD94407E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7E"/>
    <w:rsid w:val="000E72EB"/>
    <w:rsid w:val="000F7182"/>
    <w:rsid w:val="002144EA"/>
    <w:rsid w:val="00486814"/>
    <w:rsid w:val="004F46F9"/>
    <w:rsid w:val="006400A7"/>
    <w:rsid w:val="006A1599"/>
    <w:rsid w:val="00712884"/>
    <w:rsid w:val="0080106C"/>
    <w:rsid w:val="00856B8C"/>
    <w:rsid w:val="00912A01"/>
    <w:rsid w:val="00950E73"/>
    <w:rsid w:val="00AD4A1A"/>
    <w:rsid w:val="00AD6CB5"/>
    <w:rsid w:val="00C319E9"/>
    <w:rsid w:val="00D2157E"/>
    <w:rsid w:val="00DA1E8B"/>
    <w:rsid w:val="00E92DCD"/>
    <w:rsid w:val="00EC0F9E"/>
    <w:rsid w:val="00F54747"/>
    <w:rsid w:val="01393916"/>
    <w:rsid w:val="029A2475"/>
    <w:rsid w:val="09DA5F0F"/>
    <w:rsid w:val="0A6D0102"/>
    <w:rsid w:val="0B5E4A50"/>
    <w:rsid w:val="0C86BF54"/>
    <w:rsid w:val="0C9633AC"/>
    <w:rsid w:val="0FA6C99F"/>
    <w:rsid w:val="14419B93"/>
    <w:rsid w:val="14DE96A9"/>
    <w:rsid w:val="17180CAA"/>
    <w:rsid w:val="1E2E5558"/>
    <w:rsid w:val="2787838B"/>
    <w:rsid w:val="283E9A90"/>
    <w:rsid w:val="285A0513"/>
    <w:rsid w:val="2B141918"/>
    <w:rsid w:val="3B3B1E04"/>
    <w:rsid w:val="3CD94516"/>
    <w:rsid w:val="3D47852A"/>
    <w:rsid w:val="3F0250E4"/>
    <w:rsid w:val="4A72074E"/>
    <w:rsid w:val="4F99DED6"/>
    <w:rsid w:val="564277C0"/>
    <w:rsid w:val="5CF63EFC"/>
    <w:rsid w:val="625FCE1F"/>
    <w:rsid w:val="6BB1ABF2"/>
    <w:rsid w:val="6C3CEC7D"/>
    <w:rsid w:val="6DA564CA"/>
    <w:rsid w:val="714176A1"/>
    <w:rsid w:val="73180CDE"/>
    <w:rsid w:val="747E6B21"/>
    <w:rsid w:val="74A6CDFB"/>
    <w:rsid w:val="76C1301B"/>
    <w:rsid w:val="7B12BF0E"/>
    <w:rsid w:val="7B75766D"/>
    <w:rsid w:val="7BA4FB34"/>
    <w:rsid w:val="7FA89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DBB20"/>
  <w15:docId w15:val="{04EF4D92-1539-4C58-9C7A-4F99636E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60"/>
      <w:ind w:left="119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19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2"/>
      <w:ind w:left="838" w:hanging="35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8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4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F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F9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6F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12A0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D4A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D4A1A"/>
  </w:style>
  <w:style w:type="character" w:customStyle="1" w:styleId="eop">
    <w:name w:val="eop"/>
    <w:basedOn w:val="DefaultParagraphFont"/>
    <w:rsid w:val="00AD4A1A"/>
  </w:style>
  <w:style w:type="character" w:styleId="FollowedHyperlink">
    <w:name w:val="FollowedHyperlink"/>
    <w:basedOn w:val="DefaultParagraphFont"/>
    <w:uiPriority w:val="99"/>
    <w:semiHidden/>
    <w:unhideWhenUsed/>
    <w:rsid w:val="006400A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547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4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92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DCD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14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help-with-childcare-costs/free-childcare-2-year-olds-claim-benefi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ldcarechoices.gov.uk/how-apply-help-childcare-working-par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carechoices.gov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F3232AF343B4E887FC51DF8FD7064" ma:contentTypeVersion="15" ma:contentTypeDescription="Create a new document." ma:contentTypeScope="" ma:versionID="4d7cbfc99686672ee3f762e56a5ea3e9">
  <xsd:schema xmlns:xsd="http://www.w3.org/2001/XMLSchema" xmlns:xs="http://www.w3.org/2001/XMLSchema" xmlns:p="http://schemas.microsoft.com/office/2006/metadata/properties" xmlns:ns2="b5f9f305-2239-4952-9382-d02c85067b16" xmlns:ns3="a8ae4e7c-d41c-429f-aa83-785ecc3c8607" targetNamespace="http://schemas.microsoft.com/office/2006/metadata/properties" ma:root="true" ma:fieldsID="be44bd5d48b378f70ce166cc6fd5dc65" ns2:_="" ns3:_="">
    <xsd:import namespace="b5f9f305-2239-4952-9382-d02c85067b16"/>
    <xsd:import namespace="a8ae4e7c-d41c-429f-aa83-785ecc3c8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f305-2239-4952-9382-d02c8506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dcdffb-95ca-4299-aee8-eb0beb864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4e7c-d41c-429f-aa83-785ecc3c86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15af91-f071-4d83-abcc-69f1aa6e3333}" ma:internalName="TaxCatchAll" ma:showField="CatchAllData" ma:web="a8ae4e7c-d41c-429f-aa83-785ecc3c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ae4e7c-d41c-429f-aa83-785ecc3c8607" xsi:nil="true"/>
    <lcf76f155ced4ddcb4097134ff3c332f xmlns="b5f9f305-2239-4952-9382-d02c85067b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649F-8079-4A44-9B66-693956B82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9f305-2239-4952-9382-d02c85067b16"/>
    <ds:schemaRef ds:uri="a8ae4e7c-d41c-429f-aa83-785ecc3c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A0F4F-2179-41E1-82AD-2E884996A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6E342-97E7-4F96-AFCB-579F9F350FF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b5f9f305-2239-4952-9382-d02c85067b16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a8ae4e7c-d41c-429f-aa83-785ecc3c860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2C8ECD-7B9B-4578-8E96-4A8C1CCF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entitlements - frequently asked questions for parents</dc:title>
  <dc:creator>Childcare Choices</dc:creator>
  <cp:lastModifiedBy>Lydia Hodges</cp:lastModifiedBy>
  <cp:revision>4</cp:revision>
  <dcterms:created xsi:type="dcterms:W3CDTF">2024-10-31T09:04:00Z</dcterms:created>
  <dcterms:modified xsi:type="dcterms:W3CDTF">2024-11-08T10:26:00Z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macOS Version 14.2 (Build 23C64) Quartz PDFContext</vt:lpwstr>
  </property>
  <property fmtid="{D5CDD505-2E9C-101B-9397-08002B2CF9AE}" pid="6" name="ContentTypeId">
    <vt:lpwstr>0x0101007C1F3232AF343B4E887FC51DF8FD7064</vt:lpwstr>
  </property>
  <property fmtid="{D5CDD505-2E9C-101B-9397-08002B2CF9AE}" pid="7" name="MediaServiceImageTags">
    <vt:lpwstr/>
  </property>
  <property fmtid="{D5CDD505-2E9C-101B-9397-08002B2CF9AE}" pid="8" name="DocumentIntegrity">
    <vt:lpwstr>native</vt:lpwstr>
  </property>
  <property fmtid="{D5CDD505-2E9C-101B-9397-08002B2CF9AE}" pid="9" name="SavedOnce">
    <vt:lpwstr>true</vt:lpwstr>
  </property>
  <property fmtid="{D5CDD505-2E9C-101B-9397-08002B2CF9AE}" pid="10" name="ClassificationContentMarkingFooterShapeIds">
    <vt:lpwstr>73817095,59257d84,4142d823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Mott MacDonald Restricted</vt:lpwstr>
  </property>
  <property fmtid="{D5CDD505-2E9C-101B-9397-08002B2CF9AE}" pid="13" name="MSIP_Label_f49efa9f-42fe-4312-9503-c89a219c0830_Enabled">
    <vt:lpwstr>true</vt:lpwstr>
  </property>
  <property fmtid="{D5CDD505-2E9C-101B-9397-08002B2CF9AE}" pid="14" name="MSIP_Label_f49efa9f-42fe-4312-9503-c89a219c0830_SetDate">
    <vt:lpwstr>2024-10-30T14:49:48Z</vt:lpwstr>
  </property>
  <property fmtid="{D5CDD505-2E9C-101B-9397-08002B2CF9AE}" pid="15" name="MSIP_Label_f49efa9f-42fe-4312-9503-c89a219c0830_Method">
    <vt:lpwstr>Standard</vt:lpwstr>
  </property>
  <property fmtid="{D5CDD505-2E9C-101B-9397-08002B2CF9AE}" pid="16" name="MSIP_Label_f49efa9f-42fe-4312-9503-c89a219c0830_Name">
    <vt:lpwstr>MM RESTRICTED</vt:lpwstr>
  </property>
  <property fmtid="{D5CDD505-2E9C-101B-9397-08002B2CF9AE}" pid="17" name="MSIP_Label_f49efa9f-42fe-4312-9503-c89a219c0830_SiteId">
    <vt:lpwstr>a2bed0c4-5957-4f73-b0c2-a811407590fb</vt:lpwstr>
  </property>
  <property fmtid="{D5CDD505-2E9C-101B-9397-08002B2CF9AE}" pid="18" name="MSIP_Label_f49efa9f-42fe-4312-9503-c89a219c0830_ActionId">
    <vt:lpwstr>4cb09db2-b3df-4d86-ac0b-4b0e67ecf662</vt:lpwstr>
  </property>
  <property fmtid="{D5CDD505-2E9C-101B-9397-08002B2CF9AE}" pid="19" name="MSIP_Label_f49efa9f-42fe-4312-9503-c89a219c0830_ContentBits">
    <vt:lpwstr>2</vt:lpwstr>
  </property>
</Properties>
</file>